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5A9C8" w14:textId="77777777" w:rsidR="00046AE0" w:rsidRDefault="00046AE0" w:rsidP="001F7CEC">
      <w:pPr>
        <w:autoSpaceDE w:val="0"/>
        <w:autoSpaceDN w:val="0"/>
        <w:adjustRightInd w:val="0"/>
        <w:spacing w:after="0" w:line="240" w:lineRule="auto"/>
        <w:ind w:firstLine="709"/>
        <w:jc w:val="center"/>
        <w:outlineLvl w:val="0"/>
        <w:rPr>
          <w:rFonts w:ascii="Times New Roman" w:hAnsi="Times New Roman"/>
          <w:b/>
          <w:bCs/>
          <w:sz w:val="28"/>
          <w:szCs w:val="28"/>
        </w:rPr>
      </w:pPr>
    </w:p>
    <w:p w14:paraId="1CFCEB0A" w14:textId="09F55B8B" w:rsidR="001F7CEC" w:rsidRPr="009A308F" w:rsidRDefault="001F7CEC" w:rsidP="001F7CEC">
      <w:pPr>
        <w:autoSpaceDE w:val="0"/>
        <w:autoSpaceDN w:val="0"/>
        <w:adjustRightInd w:val="0"/>
        <w:spacing w:after="0" w:line="240" w:lineRule="auto"/>
        <w:ind w:firstLine="709"/>
        <w:jc w:val="center"/>
        <w:outlineLvl w:val="0"/>
        <w:rPr>
          <w:rFonts w:ascii="Times New Roman" w:hAnsi="Times New Roman"/>
          <w:b/>
          <w:bCs/>
          <w:sz w:val="28"/>
          <w:szCs w:val="28"/>
        </w:rPr>
      </w:pPr>
      <w:r w:rsidRPr="009A308F">
        <w:rPr>
          <w:rFonts w:ascii="Times New Roman" w:hAnsi="Times New Roman"/>
          <w:b/>
          <w:bCs/>
          <w:sz w:val="28"/>
          <w:szCs w:val="28"/>
        </w:rPr>
        <w:t>ОБЗОР ФЕДЕРАЛЬНОГО ЗАКОНОДАТЕЛЬСТВА</w:t>
      </w:r>
    </w:p>
    <w:p w14:paraId="2DD19EEC" w14:textId="0E58215C" w:rsidR="001F7CEC" w:rsidRDefault="001F7CEC" w:rsidP="001F7CEC">
      <w:pPr>
        <w:autoSpaceDE w:val="0"/>
        <w:autoSpaceDN w:val="0"/>
        <w:adjustRightInd w:val="0"/>
        <w:spacing w:after="0" w:line="240" w:lineRule="auto"/>
        <w:ind w:firstLine="709"/>
        <w:jc w:val="center"/>
        <w:rPr>
          <w:rFonts w:ascii="Times New Roman" w:hAnsi="Times New Roman"/>
          <w:b/>
          <w:bCs/>
          <w:sz w:val="28"/>
          <w:szCs w:val="28"/>
        </w:rPr>
      </w:pPr>
      <w:r w:rsidRPr="009A308F">
        <w:rPr>
          <w:rFonts w:ascii="Times New Roman" w:hAnsi="Times New Roman"/>
          <w:b/>
          <w:bCs/>
          <w:sz w:val="28"/>
          <w:szCs w:val="28"/>
        </w:rPr>
        <w:t xml:space="preserve">(с </w:t>
      </w:r>
      <w:r>
        <w:rPr>
          <w:rFonts w:ascii="Times New Roman" w:hAnsi="Times New Roman"/>
          <w:b/>
          <w:bCs/>
          <w:sz w:val="28"/>
          <w:szCs w:val="28"/>
        </w:rPr>
        <w:t xml:space="preserve">01 </w:t>
      </w:r>
      <w:r w:rsidR="00DE1A22">
        <w:rPr>
          <w:rFonts w:ascii="Times New Roman" w:hAnsi="Times New Roman"/>
          <w:b/>
          <w:bCs/>
          <w:sz w:val="28"/>
          <w:szCs w:val="28"/>
        </w:rPr>
        <w:t>февраля</w:t>
      </w:r>
      <w:r w:rsidR="002F3F07">
        <w:rPr>
          <w:rFonts w:ascii="Times New Roman" w:hAnsi="Times New Roman"/>
          <w:b/>
          <w:bCs/>
          <w:sz w:val="28"/>
          <w:szCs w:val="28"/>
        </w:rPr>
        <w:t xml:space="preserve"> </w:t>
      </w:r>
      <w:r w:rsidRPr="009A308F">
        <w:rPr>
          <w:rFonts w:ascii="Times New Roman" w:hAnsi="Times New Roman"/>
          <w:b/>
          <w:bCs/>
          <w:sz w:val="28"/>
          <w:szCs w:val="28"/>
        </w:rPr>
        <w:t>202</w:t>
      </w:r>
      <w:r w:rsidR="001072CF">
        <w:rPr>
          <w:rFonts w:ascii="Times New Roman" w:hAnsi="Times New Roman"/>
          <w:b/>
          <w:bCs/>
          <w:sz w:val="28"/>
          <w:szCs w:val="28"/>
        </w:rPr>
        <w:t>5</w:t>
      </w:r>
      <w:r w:rsidRPr="009A308F">
        <w:rPr>
          <w:rFonts w:ascii="Times New Roman" w:hAnsi="Times New Roman"/>
          <w:b/>
          <w:bCs/>
          <w:sz w:val="28"/>
          <w:szCs w:val="28"/>
        </w:rPr>
        <w:t xml:space="preserve"> </w:t>
      </w:r>
      <w:r>
        <w:rPr>
          <w:rFonts w:ascii="Times New Roman" w:hAnsi="Times New Roman"/>
          <w:b/>
          <w:bCs/>
          <w:sz w:val="28"/>
          <w:szCs w:val="28"/>
        </w:rPr>
        <w:t xml:space="preserve">г. </w:t>
      </w:r>
      <w:r w:rsidRPr="009A308F">
        <w:rPr>
          <w:rFonts w:ascii="Times New Roman" w:hAnsi="Times New Roman"/>
          <w:b/>
          <w:bCs/>
          <w:sz w:val="28"/>
          <w:szCs w:val="28"/>
        </w:rPr>
        <w:t xml:space="preserve">по </w:t>
      </w:r>
      <w:r w:rsidR="00DE1A22">
        <w:rPr>
          <w:rFonts w:ascii="Times New Roman" w:hAnsi="Times New Roman"/>
          <w:b/>
          <w:bCs/>
          <w:sz w:val="28"/>
          <w:szCs w:val="28"/>
        </w:rPr>
        <w:t>28</w:t>
      </w:r>
      <w:r>
        <w:rPr>
          <w:rFonts w:ascii="Times New Roman" w:hAnsi="Times New Roman"/>
          <w:b/>
          <w:bCs/>
          <w:sz w:val="28"/>
          <w:szCs w:val="28"/>
        </w:rPr>
        <w:t xml:space="preserve"> </w:t>
      </w:r>
      <w:r w:rsidR="00DE1A22">
        <w:rPr>
          <w:rFonts w:ascii="Times New Roman" w:hAnsi="Times New Roman"/>
          <w:b/>
          <w:bCs/>
          <w:sz w:val="28"/>
          <w:szCs w:val="28"/>
        </w:rPr>
        <w:t>февраля</w:t>
      </w:r>
      <w:r>
        <w:rPr>
          <w:rFonts w:ascii="Times New Roman" w:hAnsi="Times New Roman"/>
          <w:b/>
          <w:bCs/>
          <w:sz w:val="28"/>
          <w:szCs w:val="28"/>
        </w:rPr>
        <w:t xml:space="preserve"> </w:t>
      </w:r>
      <w:r w:rsidRPr="009A308F">
        <w:rPr>
          <w:rFonts w:ascii="Times New Roman" w:hAnsi="Times New Roman"/>
          <w:b/>
          <w:bCs/>
          <w:sz w:val="28"/>
          <w:szCs w:val="28"/>
        </w:rPr>
        <w:t>202</w:t>
      </w:r>
      <w:r w:rsidR="001072CF">
        <w:rPr>
          <w:rFonts w:ascii="Times New Roman" w:hAnsi="Times New Roman"/>
          <w:b/>
          <w:bCs/>
          <w:sz w:val="28"/>
          <w:szCs w:val="28"/>
        </w:rPr>
        <w:t>5</w:t>
      </w:r>
      <w:r>
        <w:rPr>
          <w:rFonts w:ascii="Times New Roman" w:hAnsi="Times New Roman"/>
          <w:b/>
          <w:bCs/>
          <w:sz w:val="28"/>
          <w:szCs w:val="28"/>
        </w:rPr>
        <w:t xml:space="preserve"> г.</w:t>
      </w:r>
      <w:r w:rsidRPr="009A308F">
        <w:rPr>
          <w:rFonts w:ascii="Times New Roman" w:hAnsi="Times New Roman"/>
          <w:b/>
          <w:bCs/>
          <w:sz w:val="28"/>
          <w:szCs w:val="28"/>
        </w:rPr>
        <w:t>)</w:t>
      </w:r>
    </w:p>
    <w:p w14:paraId="353EBDEF" w14:textId="77777777" w:rsidR="00046AE0" w:rsidRDefault="00046AE0" w:rsidP="001F7CEC">
      <w:pPr>
        <w:autoSpaceDE w:val="0"/>
        <w:autoSpaceDN w:val="0"/>
        <w:adjustRightInd w:val="0"/>
        <w:spacing w:after="0" w:line="240" w:lineRule="auto"/>
        <w:ind w:firstLine="709"/>
        <w:jc w:val="center"/>
        <w:rPr>
          <w:rFonts w:ascii="Times New Roman" w:hAnsi="Times New Roman"/>
          <w:b/>
          <w:bCs/>
          <w:sz w:val="28"/>
          <w:szCs w:val="28"/>
        </w:rPr>
      </w:pPr>
    </w:p>
    <w:p w14:paraId="714967E3" w14:textId="77777777" w:rsidR="008061F0" w:rsidRDefault="008061F0" w:rsidP="00CE2B77">
      <w:pPr>
        <w:autoSpaceDE w:val="0"/>
        <w:autoSpaceDN w:val="0"/>
        <w:adjustRightInd w:val="0"/>
        <w:spacing w:after="0" w:line="240" w:lineRule="auto"/>
        <w:jc w:val="both"/>
        <w:rPr>
          <w:rFonts w:ascii="Times New Roman" w:hAnsi="Times New Roman" w:cs="Times New Roman"/>
          <w:sz w:val="28"/>
          <w:szCs w:val="28"/>
        </w:rPr>
      </w:pPr>
    </w:p>
    <w:p w14:paraId="0FBBEF46" w14:textId="2021BBA6" w:rsidR="00934957" w:rsidRPr="00934957" w:rsidRDefault="00934957" w:rsidP="00066DE2">
      <w:pPr>
        <w:pStyle w:val="a3"/>
        <w:numPr>
          <w:ilvl w:val="0"/>
          <w:numId w:val="30"/>
        </w:numPr>
        <w:autoSpaceDE w:val="0"/>
        <w:autoSpaceDN w:val="0"/>
        <w:adjustRightInd w:val="0"/>
        <w:spacing w:after="120" w:line="360" w:lineRule="exact"/>
        <w:ind w:left="0" w:firstLine="709"/>
        <w:contextualSpacing w:val="0"/>
        <w:jc w:val="both"/>
        <w:rPr>
          <w:rFonts w:ascii="Times New Roman" w:hAnsi="Times New Roman" w:cs="Times New Roman"/>
          <w:b/>
          <w:bCs/>
          <w:sz w:val="28"/>
          <w:szCs w:val="28"/>
        </w:rPr>
      </w:pPr>
      <w:r w:rsidRPr="00934957">
        <w:rPr>
          <w:rFonts w:ascii="Times New Roman" w:hAnsi="Times New Roman" w:cs="Times New Roman"/>
          <w:b/>
          <w:bCs/>
          <w:sz w:val="28"/>
          <w:szCs w:val="28"/>
        </w:rPr>
        <w:t>ФЕДЕРАЛЬНЫЙ ЗАКОН ОТ 03</w:t>
      </w:r>
      <w:r>
        <w:rPr>
          <w:rFonts w:ascii="Times New Roman" w:hAnsi="Times New Roman" w:cs="Times New Roman"/>
          <w:b/>
          <w:bCs/>
          <w:sz w:val="28"/>
          <w:szCs w:val="28"/>
        </w:rPr>
        <w:t xml:space="preserve"> ФЕВРАЛЯ 2025 Г.</w:t>
      </w:r>
      <w:r w:rsidRPr="00934957">
        <w:rPr>
          <w:rFonts w:ascii="Times New Roman" w:hAnsi="Times New Roman" w:cs="Times New Roman"/>
          <w:b/>
          <w:bCs/>
          <w:sz w:val="28"/>
          <w:szCs w:val="28"/>
        </w:rPr>
        <w:t xml:space="preserve"> </w:t>
      </w:r>
      <w:r>
        <w:rPr>
          <w:rFonts w:ascii="Times New Roman" w:hAnsi="Times New Roman" w:cs="Times New Roman"/>
          <w:b/>
          <w:bCs/>
          <w:sz w:val="28"/>
          <w:szCs w:val="28"/>
        </w:rPr>
        <w:t>№</w:t>
      </w:r>
      <w:r w:rsidRPr="00934957">
        <w:rPr>
          <w:rFonts w:ascii="Times New Roman" w:hAnsi="Times New Roman" w:cs="Times New Roman"/>
          <w:b/>
          <w:bCs/>
          <w:sz w:val="28"/>
          <w:szCs w:val="28"/>
        </w:rPr>
        <w:t xml:space="preserve"> 4-ФЗ</w:t>
      </w:r>
      <w:r>
        <w:rPr>
          <w:rFonts w:ascii="Times New Roman" w:hAnsi="Times New Roman" w:cs="Times New Roman"/>
          <w:b/>
          <w:bCs/>
          <w:sz w:val="28"/>
          <w:szCs w:val="28"/>
        </w:rPr>
        <w:t xml:space="preserve"> «</w:t>
      </w:r>
      <w:r w:rsidRPr="00934957">
        <w:rPr>
          <w:rFonts w:ascii="Times New Roman" w:hAnsi="Times New Roman" w:cs="Times New Roman"/>
          <w:b/>
          <w:bCs/>
          <w:sz w:val="28"/>
          <w:szCs w:val="28"/>
        </w:rPr>
        <w:t>О БЕЗОПАСНОСТИ ЛЮДЕЙ НА ВОДНЫХ ОБЪЕКТАХ</w:t>
      </w:r>
      <w:r>
        <w:rPr>
          <w:rFonts w:ascii="Times New Roman" w:hAnsi="Times New Roman" w:cs="Times New Roman"/>
          <w:b/>
          <w:bCs/>
          <w:sz w:val="28"/>
          <w:szCs w:val="28"/>
        </w:rPr>
        <w:t>»</w:t>
      </w:r>
    </w:p>
    <w:p w14:paraId="5C6C0601" w14:textId="372F49DA" w:rsidR="00934957" w:rsidRDefault="00934957" w:rsidP="00066DE2">
      <w:pPr>
        <w:autoSpaceDE w:val="0"/>
        <w:autoSpaceDN w:val="0"/>
        <w:adjustRightInd w:val="0"/>
        <w:spacing w:after="0" w:line="360" w:lineRule="exact"/>
        <w:ind w:firstLine="709"/>
        <w:jc w:val="both"/>
        <w:rPr>
          <w:rFonts w:ascii="Times New Roman" w:hAnsi="Times New Roman" w:cs="Times New Roman"/>
          <w:sz w:val="28"/>
          <w:szCs w:val="28"/>
        </w:rPr>
      </w:pPr>
      <w:bookmarkStart w:id="0" w:name="_Hlk191905111"/>
      <w:r w:rsidRPr="00934957">
        <w:rPr>
          <w:rFonts w:ascii="Times New Roman" w:hAnsi="Times New Roman" w:cs="Times New Roman"/>
          <w:sz w:val="28"/>
          <w:szCs w:val="28"/>
        </w:rPr>
        <w:t>Законодательно урегулированы отношения в области обеспечения безопасности людей на водных объектах и прилегающих к ним территориях</w:t>
      </w:r>
      <w:r>
        <w:rPr>
          <w:rFonts w:ascii="Times New Roman" w:hAnsi="Times New Roman" w:cs="Times New Roman"/>
          <w:sz w:val="28"/>
          <w:szCs w:val="28"/>
        </w:rPr>
        <w:t>.</w:t>
      </w:r>
    </w:p>
    <w:bookmarkEnd w:id="0"/>
    <w:p w14:paraId="21050EA3" w14:textId="77777777" w:rsidR="00934957" w:rsidRPr="00934957" w:rsidRDefault="00934957" w:rsidP="00066DE2">
      <w:pPr>
        <w:autoSpaceDE w:val="0"/>
        <w:autoSpaceDN w:val="0"/>
        <w:adjustRightInd w:val="0"/>
        <w:spacing w:after="0" w:line="360" w:lineRule="exact"/>
        <w:ind w:firstLine="709"/>
        <w:jc w:val="both"/>
        <w:rPr>
          <w:rFonts w:ascii="Times New Roman" w:hAnsi="Times New Roman" w:cs="Times New Roman"/>
          <w:sz w:val="28"/>
          <w:szCs w:val="28"/>
        </w:rPr>
      </w:pPr>
      <w:r w:rsidRPr="00934957">
        <w:rPr>
          <w:rFonts w:ascii="Times New Roman" w:hAnsi="Times New Roman" w:cs="Times New Roman"/>
          <w:sz w:val="28"/>
          <w:szCs w:val="28"/>
        </w:rPr>
        <w:t>Настоящим законом, в числе прочего:</w:t>
      </w:r>
    </w:p>
    <w:p w14:paraId="5A0F4BE5" w14:textId="77777777" w:rsidR="00934957" w:rsidRPr="00934957" w:rsidRDefault="00934957" w:rsidP="00066DE2">
      <w:pPr>
        <w:autoSpaceDE w:val="0"/>
        <w:autoSpaceDN w:val="0"/>
        <w:adjustRightInd w:val="0"/>
        <w:spacing w:after="0" w:line="360" w:lineRule="exact"/>
        <w:ind w:firstLine="709"/>
        <w:jc w:val="both"/>
        <w:rPr>
          <w:rFonts w:ascii="Times New Roman" w:hAnsi="Times New Roman" w:cs="Times New Roman"/>
          <w:sz w:val="28"/>
          <w:szCs w:val="28"/>
        </w:rPr>
      </w:pPr>
      <w:r w:rsidRPr="00934957">
        <w:rPr>
          <w:rFonts w:ascii="Times New Roman" w:hAnsi="Times New Roman" w:cs="Times New Roman"/>
          <w:sz w:val="28"/>
          <w:szCs w:val="28"/>
        </w:rPr>
        <w:t>разграничиваются полномочия федеральных органов исполнительной власти, органов государственной власти субъектов РФ, органов публичной власти федеральных территорий в области обеспечения безопасности людей на водных объектах;</w:t>
      </w:r>
    </w:p>
    <w:p w14:paraId="17DF7160" w14:textId="77777777" w:rsidR="00934957" w:rsidRPr="00934957" w:rsidRDefault="00934957" w:rsidP="00066DE2">
      <w:pPr>
        <w:autoSpaceDE w:val="0"/>
        <w:autoSpaceDN w:val="0"/>
        <w:adjustRightInd w:val="0"/>
        <w:spacing w:after="0" w:line="360" w:lineRule="exact"/>
        <w:ind w:firstLine="709"/>
        <w:jc w:val="both"/>
        <w:rPr>
          <w:rFonts w:ascii="Times New Roman" w:hAnsi="Times New Roman" w:cs="Times New Roman"/>
          <w:sz w:val="28"/>
          <w:szCs w:val="28"/>
        </w:rPr>
      </w:pPr>
      <w:r w:rsidRPr="00934957">
        <w:rPr>
          <w:rFonts w:ascii="Times New Roman" w:hAnsi="Times New Roman" w:cs="Times New Roman"/>
          <w:sz w:val="28"/>
          <w:szCs w:val="28"/>
        </w:rPr>
        <w:t>устанавливаются основные требования безопасности людей на водных объектах при использовании баз (сооружений) для стоянки маломерных судов, при использовании пляжей, при использовании переправ (кроме паромных), на которых используются маломерные суда, при использовании ледовых переправ и наплавных мостов;</w:t>
      </w:r>
    </w:p>
    <w:p w14:paraId="720D39E7" w14:textId="77777777" w:rsidR="00934957" w:rsidRPr="00934957" w:rsidRDefault="00934957" w:rsidP="00066DE2">
      <w:pPr>
        <w:autoSpaceDE w:val="0"/>
        <w:autoSpaceDN w:val="0"/>
        <w:adjustRightInd w:val="0"/>
        <w:spacing w:after="0" w:line="360" w:lineRule="exact"/>
        <w:ind w:firstLine="709"/>
        <w:jc w:val="both"/>
        <w:rPr>
          <w:rFonts w:ascii="Times New Roman" w:hAnsi="Times New Roman" w:cs="Times New Roman"/>
          <w:sz w:val="28"/>
          <w:szCs w:val="28"/>
        </w:rPr>
      </w:pPr>
      <w:r w:rsidRPr="00934957">
        <w:rPr>
          <w:rFonts w:ascii="Times New Roman" w:hAnsi="Times New Roman" w:cs="Times New Roman"/>
          <w:sz w:val="28"/>
          <w:szCs w:val="28"/>
        </w:rPr>
        <w:t>устанавливаются требования к пользованию маломерными судами, в том числе к лицам, управляющими такими судами, определяется порядок государственной регистрации маломерного судна и прав на него, порядок освидетельствования маломерных судов;</w:t>
      </w:r>
    </w:p>
    <w:p w14:paraId="00733E72" w14:textId="77777777" w:rsidR="00934957" w:rsidRPr="00934957" w:rsidRDefault="00934957" w:rsidP="00066DE2">
      <w:pPr>
        <w:autoSpaceDE w:val="0"/>
        <w:autoSpaceDN w:val="0"/>
        <w:adjustRightInd w:val="0"/>
        <w:spacing w:after="0" w:line="360" w:lineRule="exact"/>
        <w:ind w:firstLine="709"/>
        <w:jc w:val="both"/>
        <w:rPr>
          <w:rFonts w:ascii="Times New Roman" w:hAnsi="Times New Roman" w:cs="Times New Roman"/>
          <w:sz w:val="28"/>
          <w:szCs w:val="28"/>
        </w:rPr>
      </w:pPr>
      <w:r w:rsidRPr="00934957">
        <w:rPr>
          <w:rFonts w:ascii="Times New Roman" w:hAnsi="Times New Roman" w:cs="Times New Roman"/>
          <w:sz w:val="28"/>
          <w:szCs w:val="28"/>
        </w:rPr>
        <w:t>закрепляются полномочия государственных инспекторов по маломерным судам Государственной инспекции при осуществлении федерального государственного надзора за маломерными судами, в том числе на применение физической силы и специальных средств, а также при осуществлении федерального государственного контроля (надзора) за безопасностью людей на водных объектах.</w:t>
      </w:r>
    </w:p>
    <w:p w14:paraId="602F41B3" w14:textId="77777777" w:rsidR="00934957" w:rsidRPr="00934957" w:rsidRDefault="00934957" w:rsidP="00066DE2">
      <w:pPr>
        <w:autoSpaceDE w:val="0"/>
        <w:autoSpaceDN w:val="0"/>
        <w:adjustRightInd w:val="0"/>
        <w:spacing w:after="0" w:line="360" w:lineRule="exact"/>
        <w:ind w:firstLine="709"/>
        <w:jc w:val="both"/>
        <w:rPr>
          <w:rFonts w:ascii="Times New Roman" w:hAnsi="Times New Roman" w:cs="Times New Roman"/>
          <w:sz w:val="28"/>
          <w:szCs w:val="28"/>
        </w:rPr>
      </w:pPr>
      <w:r w:rsidRPr="00934957">
        <w:rPr>
          <w:rFonts w:ascii="Times New Roman" w:hAnsi="Times New Roman" w:cs="Times New Roman"/>
          <w:sz w:val="28"/>
          <w:szCs w:val="28"/>
        </w:rPr>
        <w:t>Предусматривается, что маломерные суда, зарегистрированные в Государственном судовом реестре, Российском международном реестре судов, Российском открытом реестре судов, в течение пяти лет со дня вступления в силу настоящего Федерального закона при очередном освидетельствовании проходят процедуру перерегистрации в реестре маломерных судов. Очередное освидетельствование проводится Государственной инспекцией.</w:t>
      </w:r>
    </w:p>
    <w:p w14:paraId="0FF86944" w14:textId="77777777" w:rsidR="00934957" w:rsidRPr="00934957" w:rsidRDefault="00934957" w:rsidP="00066DE2">
      <w:pPr>
        <w:autoSpaceDE w:val="0"/>
        <w:autoSpaceDN w:val="0"/>
        <w:adjustRightInd w:val="0"/>
        <w:spacing w:after="0" w:line="360" w:lineRule="exact"/>
        <w:ind w:firstLine="709"/>
        <w:jc w:val="both"/>
        <w:rPr>
          <w:rFonts w:ascii="Times New Roman" w:hAnsi="Times New Roman" w:cs="Times New Roman"/>
          <w:sz w:val="28"/>
          <w:szCs w:val="28"/>
        </w:rPr>
      </w:pPr>
      <w:r w:rsidRPr="00934957">
        <w:rPr>
          <w:rFonts w:ascii="Times New Roman" w:hAnsi="Times New Roman" w:cs="Times New Roman"/>
          <w:sz w:val="28"/>
          <w:szCs w:val="28"/>
        </w:rPr>
        <w:t xml:space="preserve">По истечении пяти лет со дня вступления в силу настоящего Федерального закона или с даты регистрации маломерного судна в реестре маломерных судов оно подлежит исключению из Государственного судового </w:t>
      </w:r>
      <w:r w:rsidRPr="00934957">
        <w:rPr>
          <w:rFonts w:ascii="Times New Roman" w:hAnsi="Times New Roman" w:cs="Times New Roman"/>
          <w:sz w:val="28"/>
          <w:szCs w:val="28"/>
        </w:rPr>
        <w:lastRenderedPageBreak/>
        <w:t>реестра, Российского международного реестра судов, Российского открытого реестра судов.</w:t>
      </w:r>
    </w:p>
    <w:p w14:paraId="47EB1099" w14:textId="77777777" w:rsidR="00934957" w:rsidRPr="00934957" w:rsidRDefault="00934957" w:rsidP="00066DE2">
      <w:pPr>
        <w:autoSpaceDE w:val="0"/>
        <w:autoSpaceDN w:val="0"/>
        <w:adjustRightInd w:val="0"/>
        <w:spacing w:after="0" w:line="360" w:lineRule="exact"/>
        <w:ind w:firstLine="709"/>
        <w:jc w:val="both"/>
        <w:rPr>
          <w:rFonts w:ascii="Times New Roman" w:hAnsi="Times New Roman" w:cs="Times New Roman"/>
          <w:sz w:val="28"/>
          <w:szCs w:val="28"/>
        </w:rPr>
      </w:pPr>
      <w:r w:rsidRPr="00934957">
        <w:rPr>
          <w:rFonts w:ascii="Times New Roman" w:hAnsi="Times New Roman" w:cs="Times New Roman"/>
          <w:sz w:val="28"/>
          <w:szCs w:val="28"/>
        </w:rPr>
        <w:t>После дня вступления в силу настоящего Федерального закона лица, имеющие дипломы и квалификационные свидетельства, предоставляющие им право управления маломерными судами, полученные в соответствии с Кодексом торгового мореплавания РФ и Кодексом внутреннего водного транспорта РФ, по истечении срока их действия обязаны получить в Государственной инспекции удостоверение на право управления маломерным судном.</w:t>
      </w:r>
    </w:p>
    <w:p w14:paraId="71885380" w14:textId="77811C53" w:rsidR="00934957" w:rsidRDefault="00934957" w:rsidP="00066DE2">
      <w:pPr>
        <w:autoSpaceDE w:val="0"/>
        <w:autoSpaceDN w:val="0"/>
        <w:adjustRightInd w:val="0"/>
        <w:spacing w:after="0" w:line="360" w:lineRule="exact"/>
        <w:ind w:firstLine="709"/>
        <w:jc w:val="both"/>
        <w:rPr>
          <w:rFonts w:ascii="Times New Roman" w:hAnsi="Times New Roman" w:cs="Times New Roman"/>
          <w:sz w:val="28"/>
          <w:szCs w:val="28"/>
        </w:rPr>
      </w:pPr>
      <w:r w:rsidRPr="00934957">
        <w:rPr>
          <w:rFonts w:ascii="Times New Roman" w:hAnsi="Times New Roman" w:cs="Times New Roman"/>
          <w:sz w:val="28"/>
          <w:szCs w:val="28"/>
        </w:rPr>
        <w:t>Настоящий Федеральный закон вступает в силу с 1 сентября 2025 года.</w:t>
      </w:r>
    </w:p>
    <w:p w14:paraId="2F289D08" w14:textId="77777777" w:rsidR="00934957" w:rsidRPr="003E3519" w:rsidRDefault="00934957" w:rsidP="00934957">
      <w:pPr>
        <w:autoSpaceDE w:val="0"/>
        <w:autoSpaceDN w:val="0"/>
        <w:adjustRightInd w:val="0"/>
        <w:spacing w:after="0" w:line="240" w:lineRule="auto"/>
        <w:ind w:firstLine="709"/>
        <w:jc w:val="both"/>
        <w:rPr>
          <w:rFonts w:ascii="Times New Roman" w:hAnsi="Times New Roman" w:cs="Times New Roman"/>
          <w:sz w:val="28"/>
          <w:szCs w:val="28"/>
        </w:rPr>
      </w:pPr>
    </w:p>
    <w:p w14:paraId="3FAFF5D0" w14:textId="49289C1B" w:rsidR="00CC0BA8" w:rsidRDefault="00CE2B77" w:rsidP="00934957">
      <w:pPr>
        <w:autoSpaceDE w:val="0"/>
        <w:autoSpaceDN w:val="0"/>
        <w:adjustRightInd w:val="0"/>
        <w:spacing w:after="120" w:line="360" w:lineRule="exact"/>
        <w:ind w:firstLine="709"/>
        <w:jc w:val="both"/>
        <w:rPr>
          <w:rFonts w:ascii="Times New Roman" w:hAnsi="Times New Roman" w:cs="Times New Roman"/>
          <w:b/>
          <w:bCs/>
          <w:sz w:val="28"/>
          <w:szCs w:val="28"/>
        </w:rPr>
      </w:pPr>
      <w:r>
        <w:rPr>
          <w:rFonts w:ascii="Times New Roman" w:hAnsi="Times New Roman" w:cs="Times New Roman"/>
          <w:b/>
          <w:bCs/>
          <w:sz w:val="28"/>
          <w:szCs w:val="28"/>
        </w:rPr>
        <w:t>2</w:t>
      </w:r>
      <w:r w:rsidR="00CC0BA8">
        <w:rPr>
          <w:rFonts w:ascii="Times New Roman" w:hAnsi="Times New Roman" w:cs="Times New Roman"/>
          <w:b/>
          <w:bCs/>
          <w:sz w:val="28"/>
          <w:szCs w:val="28"/>
        </w:rPr>
        <w:t xml:space="preserve">. </w:t>
      </w:r>
      <w:r w:rsidR="00934957" w:rsidRPr="00934957">
        <w:rPr>
          <w:rFonts w:ascii="Times New Roman" w:hAnsi="Times New Roman" w:cs="Times New Roman"/>
          <w:b/>
          <w:bCs/>
          <w:sz w:val="28"/>
          <w:szCs w:val="28"/>
        </w:rPr>
        <w:t>ФЕДЕРАЛЬНЫЙ ЗАКОН ОТ 03</w:t>
      </w:r>
      <w:r w:rsidR="00934957">
        <w:rPr>
          <w:rFonts w:ascii="Times New Roman" w:hAnsi="Times New Roman" w:cs="Times New Roman"/>
          <w:b/>
          <w:bCs/>
          <w:sz w:val="28"/>
          <w:szCs w:val="28"/>
        </w:rPr>
        <w:t xml:space="preserve"> ФЕВРАЛЯ </w:t>
      </w:r>
      <w:r w:rsidR="00934957" w:rsidRPr="00934957">
        <w:rPr>
          <w:rFonts w:ascii="Times New Roman" w:hAnsi="Times New Roman" w:cs="Times New Roman"/>
          <w:b/>
          <w:bCs/>
          <w:sz w:val="28"/>
          <w:szCs w:val="28"/>
        </w:rPr>
        <w:t>2025</w:t>
      </w:r>
      <w:r w:rsidR="00934957">
        <w:rPr>
          <w:rFonts w:ascii="Times New Roman" w:hAnsi="Times New Roman" w:cs="Times New Roman"/>
          <w:b/>
          <w:bCs/>
          <w:sz w:val="28"/>
          <w:szCs w:val="28"/>
        </w:rPr>
        <w:t xml:space="preserve"> Г.</w:t>
      </w:r>
      <w:r w:rsidR="00934957" w:rsidRPr="00934957">
        <w:rPr>
          <w:rFonts w:ascii="Times New Roman" w:hAnsi="Times New Roman" w:cs="Times New Roman"/>
          <w:b/>
          <w:bCs/>
          <w:sz w:val="28"/>
          <w:szCs w:val="28"/>
        </w:rPr>
        <w:t xml:space="preserve"> </w:t>
      </w:r>
      <w:r w:rsidR="00934957">
        <w:rPr>
          <w:rFonts w:ascii="Times New Roman" w:hAnsi="Times New Roman" w:cs="Times New Roman"/>
          <w:b/>
          <w:bCs/>
          <w:sz w:val="28"/>
          <w:szCs w:val="28"/>
        </w:rPr>
        <w:t>№</w:t>
      </w:r>
      <w:r w:rsidR="00934957" w:rsidRPr="00934957">
        <w:rPr>
          <w:rFonts w:ascii="Times New Roman" w:hAnsi="Times New Roman" w:cs="Times New Roman"/>
          <w:b/>
          <w:bCs/>
          <w:sz w:val="28"/>
          <w:szCs w:val="28"/>
        </w:rPr>
        <w:t xml:space="preserve"> 7-ФЗ </w:t>
      </w:r>
      <w:r w:rsidR="00934957">
        <w:rPr>
          <w:rFonts w:ascii="Times New Roman" w:hAnsi="Times New Roman" w:cs="Times New Roman"/>
          <w:b/>
          <w:bCs/>
          <w:sz w:val="28"/>
          <w:szCs w:val="28"/>
        </w:rPr>
        <w:t>«</w:t>
      </w:r>
      <w:r w:rsidR="00934957" w:rsidRPr="00934957">
        <w:rPr>
          <w:rFonts w:ascii="Times New Roman" w:hAnsi="Times New Roman" w:cs="Times New Roman"/>
          <w:b/>
          <w:bCs/>
          <w:sz w:val="28"/>
          <w:szCs w:val="28"/>
        </w:rPr>
        <w:t xml:space="preserve">О ВНЕСЕНИИ ИЗМЕНЕНИЙ В СТАТЬИ 11.1 И 17 ФЕДЕРАЛЬНОГО ЗАКОНА </w:t>
      </w:r>
      <w:r w:rsidR="00934957">
        <w:rPr>
          <w:rFonts w:ascii="Times New Roman" w:hAnsi="Times New Roman" w:cs="Times New Roman"/>
          <w:b/>
          <w:bCs/>
          <w:sz w:val="28"/>
          <w:szCs w:val="28"/>
        </w:rPr>
        <w:t>«</w:t>
      </w:r>
      <w:r w:rsidR="00934957" w:rsidRPr="00934957">
        <w:rPr>
          <w:rFonts w:ascii="Times New Roman" w:hAnsi="Times New Roman" w:cs="Times New Roman"/>
          <w:b/>
          <w:bCs/>
          <w:sz w:val="28"/>
          <w:szCs w:val="28"/>
        </w:rPr>
        <w:t>ОБ ОБЯЗАТЕЛЬНОМ СТРАХОВАНИИ ГРАЖДАНСКОЙ ОТВЕТСТВЕННОСТИ ВЛАДЕЛЬЦЕВ ТРАНСПОРТНЫХ СРЕДСТВ</w:t>
      </w:r>
      <w:r w:rsidR="00934957">
        <w:rPr>
          <w:rFonts w:ascii="Times New Roman" w:hAnsi="Times New Roman" w:cs="Times New Roman"/>
          <w:b/>
          <w:bCs/>
          <w:sz w:val="28"/>
          <w:szCs w:val="28"/>
        </w:rPr>
        <w:t>»</w:t>
      </w:r>
    </w:p>
    <w:p w14:paraId="5730401F" w14:textId="77777777" w:rsidR="00934957" w:rsidRPr="00934957" w:rsidRDefault="00934957" w:rsidP="00066DE2">
      <w:pPr>
        <w:autoSpaceDE w:val="0"/>
        <w:autoSpaceDN w:val="0"/>
        <w:adjustRightInd w:val="0"/>
        <w:spacing w:after="0" w:line="360" w:lineRule="exact"/>
        <w:ind w:firstLine="709"/>
        <w:jc w:val="both"/>
        <w:rPr>
          <w:rFonts w:ascii="Times New Roman" w:hAnsi="Times New Roman" w:cs="Times New Roman"/>
          <w:bCs/>
          <w:sz w:val="28"/>
          <w:szCs w:val="28"/>
        </w:rPr>
      </w:pPr>
      <w:r w:rsidRPr="00934957">
        <w:rPr>
          <w:rFonts w:ascii="Times New Roman" w:hAnsi="Times New Roman" w:cs="Times New Roman"/>
          <w:bCs/>
          <w:sz w:val="28"/>
          <w:szCs w:val="28"/>
        </w:rPr>
        <w:t>В Закон об ОСАГО внесены изменения, позволяющие оформить извещение о ДТП в электронном виде через сайт страховой компании.</w:t>
      </w:r>
    </w:p>
    <w:p w14:paraId="7118C7C1" w14:textId="77777777" w:rsidR="00934957" w:rsidRPr="00934957" w:rsidRDefault="00934957" w:rsidP="00066DE2">
      <w:pPr>
        <w:autoSpaceDE w:val="0"/>
        <w:autoSpaceDN w:val="0"/>
        <w:adjustRightInd w:val="0"/>
        <w:spacing w:after="0" w:line="360" w:lineRule="exact"/>
        <w:ind w:firstLine="709"/>
        <w:jc w:val="both"/>
        <w:rPr>
          <w:rFonts w:ascii="Times New Roman" w:hAnsi="Times New Roman" w:cs="Times New Roman"/>
          <w:bCs/>
          <w:sz w:val="28"/>
          <w:szCs w:val="28"/>
        </w:rPr>
      </w:pPr>
      <w:r w:rsidRPr="00934957">
        <w:rPr>
          <w:rFonts w:ascii="Times New Roman" w:hAnsi="Times New Roman" w:cs="Times New Roman"/>
          <w:bCs/>
          <w:sz w:val="28"/>
          <w:szCs w:val="28"/>
        </w:rPr>
        <w:t>Установлено, что извещение о дорожно-транспортном происшествии в виде электронного документа может быть составлено по форме, установленной Банком России, с использованием Единого портала госуслуг, официального сайта страховщика или мобильного приложения страховщика при наличии у него соответствующей технической возможности либо с использованием информационных систем профессионального объединения страховщиков.</w:t>
      </w:r>
    </w:p>
    <w:p w14:paraId="5EB41B37" w14:textId="77777777" w:rsidR="00934957" w:rsidRPr="00934957" w:rsidRDefault="00934957" w:rsidP="00066DE2">
      <w:pPr>
        <w:autoSpaceDE w:val="0"/>
        <w:autoSpaceDN w:val="0"/>
        <w:adjustRightInd w:val="0"/>
        <w:spacing w:after="0" w:line="360" w:lineRule="exact"/>
        <w:ind w:firstLine="709"/>
        <w:jc w:val="both"/>
        <w:rPr>
          <w:rFonts w:ascii="Times New Roman" w:hAnsi="Times New Roman" w:cs="Times New Roman"/>
          <w:bCs/>
          <w:sz w:val="28"/>
          <w:szCs w:val="28"/>
        </w:rPr>
      </w:pPr>
      <w:r w:rsidRPr="00934957">
        <w:rPr>
          <w:rFonts w:ascii="Times New Roman" w:hAnsi="Times New Roman" w:cs="Times New Roman"/>
          <w:bCs/>
          <w:sz w:val="28"/>
          <w:szCs w:val="28"/>
        </w:rPr>
        <w:t>Доступ к официальному сайту страховщика и к информационным системам профессионального объединения страховщиков может осуществляться в том числе с использованием ЕСИА.</w:t>
      </w:r>
    </w:p>
    <w:p w14:paraId="40DCDE80" w14:textId="0F74AB7A" w:rsidR="002664B9" w:rsidRDefault="00934957" w:rsidP="00066DE2">
      <w:pPr>
        <w:autoSpaceDE w:val="0"/>
        <w:autoSpaceDN w:val="0"/>
        <w:adjustRightInd w:val="0"/>
        <w:spacing w:after="0" w:line="360" w:lineRule="exact"/>
        <w:ind w:firstLine="709"/>
        <w:jc w:val="both"/>
        <w:rPr>
          <w:rFonts w:ascii="Times New Roman" w:hAnsi="Times New Roman" w:cs="Times New Roman"/>
          <w:bCs/>
          <w:sz w:val="28"/>
          <w:szCs w:val="28"/>
        </w:rPr>
      </w:pPr>
      <w:r w:rsidRPr="00934957">
        <w:rPr>
          <w:rFonts w:ascii="Times New Roman" w:hAnsi="Times New Roman" w:cs="Times New Roman"/>
          <w:bCs/>
          <w:sz w:val="28"/>
          <w:szCs w:val="28"/>
        </w:rPr>
        <w:t>Федеральный закон вступил в законную силу 03 февраля 2025 года.</w:t>
      </w:r>
    </w:p>
    <w:p w14:paraId="09E31C26" w14:textId="77777777" w:rsidR="00934957" w:rsidRPr="00523F54" w:rsidRDefault="00934957" w:rsidP="00934957">
      <w:pPr>
        <w:autoSpaceDE w:val="0"/>
        <w:autoSpaceDN w:val="0"/>
        <w:adjustRightInd w:val="0"/>
        <w:spacing w:after="0" w:line="240" w:lineRule="auto"/>
        <w:ind w:firstLine="709"/>
        <w:jc w:val="both"/>
        <w:rPr>
          <w:rFonts w:ascii="Times New Roman" w:hAnsi="Times New Roman" w:cs="Times New Roman"/>
          <w:sz w:val="28"/>
          <w:szCs w:val="28"/>
        </w:rPr>
      </w:pPr>
    </w:p>
    <w:p w14:paraId="2E26A331" w14:textId="4B60B993" w:rsidR="00CC0BA8" w:rsidRDefault="00CE2B77" w:rsidP="00934957">
      <w:pPr>
        <w:autoSpaceDE w:val="0"/>
        <w:autoSpaceDN w:val="0"/>
        <w:adjustRightInd w:val="0"/>
        <w:spacing w:after="120" w:line="360" w:lineRule="exact"/>
        <w:ind w:firstLine="709"/>
        <w:jc w:val="both"/>
        <w:rPr>
          <w:rFonts w:ascii="Times New Roman" w:hAnsi="Times New Roman" w:cs="Times New Roman"/>
          <w:b/>
          <w:bCs/>
          <w:sz w:val="28"/>
          <w:szCs w:val="28"/>
        </w:rPr>
      </w:pPr>
      <w:r>
        <w:rPr>
          <w:rFonts w:ascii="Times New Roman" w:hAnsi="Times New Roman" w:cs="Times New Roman"/>
          <w:b/>
          <w:bCs/>
          <w:sz w:val="28"/>
          <w:szCs w:val="28"/>
        </w:rPr>
        <w:t>3</w:t>
      </w:r>
      <w:r w:rsidR="00424BCF">
        <w:rPr>
          <w:rFonts w:ascii="Times New Roman" w:hAnsi="Times New Roman" w:cs="Times New Roman"/>
          <w:b/>
          <w:bCs/>
          <w:sz w:val="28"/>
          <w:szCs w:val="28"/>
        </w:rPr>
        <w:t xml:space="preserve">. </w:t>
      </w:r>
      <w:r w:rsidR="00934957" w:rsidRPr="00934957">
        <w:rPr>
          <w:rFonts w:ascii="Times New Roman" w:hAnsi="Times New Roman" w:cs="Times New Roman"/>
          <w:b/>
          <w:bCs/>
          <w:sz w:val="28"/>
          <w:szCs w:val="28"/>
        </w:rPr>
        <w:t>ПОСТАНОВЛЕНИЕ ПРАВИТЕЛЬСТВА РФ ОТ 04 ФЕВРАЛЯ 2025 Г. № 106</w:t>
      </w:r>
      <w:r w:rsidR="00934957">
        <w:rPr>
          <w:rFonts w:ascii="Times New Roman" w:hAnsi="Times New Roman" w:cs="Times New Roman"/>
          <w:b/>
          <w:bCs/>
          <w:sz w:val="28"/>
          <w:szCs w:val="28"/>
        </w:rPr>
        <w:t xml:space="preserve"> </w:t>
      </w:r>
      <w:r w:rsidR="00934957" w:rsidRPr="00934957">
        <w:rPr>
          <w:rFonts w:ascii="Times New Roman" w:hAnsi="Times New Roman" w:cs="Times New Roman"/>
          <w:b/>
          <w:bCs/>
          <w:sz w:val="28"/>
          <w:szCs w:val="28"/>
        </w:rPr>
        <w:t>«О ВНЕСЕНИИ ИЗМЕНЕНИЙ В НЕКОТОРЫЕ АКТЫ ПРАВИТЕЛЬСТВА РОССИЙСКОЙ ФЕДЕРАЦИИ»</w:t>
      </w:r>
    </w:p>
    <w:p w14:paraId="66FF6A8D" w14:textId="6FA78B25" w:rsidR="00934957" w:rsidRDefault="00934957" w:rsidP="00066DE2">
      <w:pPr>
        <w:autoSpaceDE w:val="0"/>
        <w:autoSpaceDN w:val="0"/>
        <w:adjustRightInd w:val="0"/>
        <w:spacing w:after="0" w:line="360" w:lineRule="exact"/>
        <w:ind w:firstLine="709"/>
        <w:jc w:val="both"/>
        <w:rPr>
          <w:rFonts w:ascii="Times New Roman" w:hAnsi="Times New Roman" w:cs="Times New Roman"/>
          <w:sz w:val="28"/>
          <w:szCs w:val="28"/>
        </w:rPr>
      </w:pPr>
      <w:r w:rsidRPr="00934957">
        <w:rPr>
          <w:rFonts w:ascii="Times New Roman" w:hAnsi="Times New Roman" w:cs="Times New Roman"/>
          <w:sz w:val="28"/>
          <w:szCs w:val="28"/>
        </w:rPr>
        <w:t>Оптимизирован порядок осуществления банковского сопровождения контрактов</w:t>
      </w:r>
      <w:r>
        <w:rPr>
          <w:rFonts w:ascii="Times New Roman" w:hAnsi="Times New Roman" w:cs="Times New Roman"/>
          <w:sz w:val="28"/>
          <w:szCs w:val="28"/>
        </w:rPr>
        <w:t>.</w:t>
      </w:r>
    </w:p>
    <w:p w14:paraId="7574DFDA" w14:textId="77777777" w:rsidR="00934957" w:rsidRPr="00934957" w:rsidRDefault="00934957" w:rsidP="00066DE2">
      <w:pPr>
        <w:autoSpaceDE w:val="0"/>
        <w:autoSpaceDN w:val="0"/>
        <w:adjustRightInd w:val="0"/>
        <w:spacing w:after="0" w:line="360" w:lineRule="exact"/>
        <w:ind w:firstLine="709"/>
        <w:jc w:val="both"/>
        <w:rPr>
          <w:rFonts w:ascii="Times New Roman" w:hAnsi="Times New Roman" w:cs="Times New Roman"/>
          <w:sz w:val="28"/>
          <w:szCs w:val="28"/>
        </w:rPr>
      </w:pPr>
      <w:r w:rsidRPr="00934957">
        <w:rPr>
          <w:rFonts w:ascii="Times New Roman" w:hAnsi="Times New Roman" w:cs="Times New Roman"/>
          <w:sz w:val="28"/>
          <w:szCs w:val="28"/>
        </w:rPr>
        <w:t xml:space="preserve">В частности, исключена обязанность поставщика указывать в контрактах (договорах), заключаемых им в целях исполнения сопровождаемого контракта, а также в платежных документах и документах, подтверждающих основание платежа, идентификатор государственного </w:t>
      </w:r>
      <w:r w:rsidRPr="00934957">
        <w:rPr>
          <w:rFonts w:ascii="Times New Roman" w:hAnsi="Times New Roman" w:cs="Times New Roman"/>
          <w:sz w:val="28"/>
          <w:szCs w:val="28"/>
        </w:rPr>
        <w:lastRenderedPageBreak/>
        <w:t>контракта, сформированный в порядке, установленном Федеральным казначейством.</w:t>
      </w:r>
    </w:p>
    <w:p w14:paraId="48F5C1EA" w14:textId="21C96FD8" w:rsidR="002664B9" w:rsidRDefault="00934957" w:rsidP="00066DE2">
      <w:pPr>
        <w:autoSpaceDE w:val="0"/>
        <w:autoSpaceDN w:val="0"/>
        <w:adjustRightInd w:val="0"/>
        <w:spacing w:after="0" w:line="360" w:lineRule="exact"/>
        <w:ind w:firstLine="709"/>
        <w:jc w:val="both"/>
        <w:rPr>
          <w:rFonts w:ascii="Times New Roman" w:hAnsi="Times New Roman" w:cs="Times New Roman"/>
          <w:sz w:val="28"/>
          <w:szCs w:val="28"/>
        </w:rPr>
      </w:pPr>
      <w:r w:rsidRPr="00934957">
        <w:rPr>
          <w:rFonts w:ascii="Times New Roman" w:hAnsi="Times New Roman" w:cs="Times New Roman"/>
          <w:sz w:val="28"/>
          <w:szCs w:val="28"/>
        </w:rPr>
        <w:t>Предусмотрено, что договор о банковском сопровождении должен содержать ответственность сторон в случае нарушения условий, установленных таким договором.</w:t>
      </w:r>
    </w:p>
    <w:p w14:paraId="47D46312" w14:textId="5297125A" w:rsidR="00934957" w:rsidRDefault="00934957" w:rsidP="00066DE2">
      <w:pPr>
        <w:autoSpaceDE w:val="0"/>
        <w:autoSpaceDN w:val="0"/>
        <w:adjustRightInd w:val="0"/>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Вступило в законную силу 13 февраля 2025 года.</w:t>
      </w:r>
    </w:p>
    <w:p w14:paraId="529A5183" w14:textId="77777777" w:rsidR="00934957" w:rsidRDefault="00934957" w:rsidP="00934957">
      <w:pPr>
        <w:autoSpaceDE w:val="0"/>
        <w:autoSpaceDN w:val="0"/>
        <w:adjustRightInd w:val="0"/>
        <w:spacing w:after="0" w:line="240" w:lineRule="auto"/>
        <w:ind w:firstLine="709"/>
        <w:jc w:val="both"/>
        <w:rPr>
          <w:rFonts w:ascii="Times New Roman" w:hAnsi="Times New Roman" w:cs="Times New Roman"/>
          <w:sz w:val="28"/>
          <w:szCs w:val="28"/>
        </w:rPr>
      </w:pPr>
    </w:p>
    <w:p w14:paraId="6BA0DEB1" w14:textId="4ABA84C7" w:rsidR="00424BCF" w:rsidRDefault="00CE2B77" w:rsidP="00934957">
      <w:pPr>
        <w:autoSpaceDE w:val="0"/>
        <w:autoSpaceDN w:val="0"/>
        <w:adjustRightInd w:val="0"/>
        <w:spacing w:after="120" w:line="360" w:lineRule="exact"/>
        <w:ind w:firstLine="709"/>
        <w:jc w:val="both"/>
        <w:rPr>
          <w:rFonts w:ascii="Times New Roman" w:hAnsi="Times New Roman" w:cs="Times New Roman"/>
          <w:b/>
          <w:bCs/>
          <w:sz w:val="28"/>
          <w:szCs w:val="28"/>
        </w:rPr>
      </w:pPr>
      <w:r>
        <w:rPr>
          <w:rFonts w:ascii="Times New Roman" w:hAnsi="Times New Roman" w:cs="Times New Roman"/>
          <w:b/>
          <w:bCs/>
          <w:sz w:val="28"/>
          <w:szCs w:val="28"/>
        </w:rPr>
        <w:t>4</w:t>
      </w:r>
      <w:r w:rsidR="00424BCF">
        <w:rPr>
          <w:rFonts w:ascii="Times New Roman" w:hAnsi="Times New Roman" w:cs="Times New Roman"/>
          <w:b/>
          <w:bCs/>
          <w:sz w:val="28"/>
          <w:szCs w:val="28"/>
        </w:rPr>
        <w:t xml:space="preserve">. </w:t>
      </w:r>
      <w:r w:rsidR="00934957" w:rsidRPr="00934957">
        <w:rPr>
          <w:rFonts w:ascii="Times New Roman" w:hAnsi="Times New Roman" w:cs="Times New Roman"/>
          <w:b/>
          <w:bCs/>
          <w:sz w:val="28"/>
          <w:szCs w:val="28"/>
        </w:rPr>
        <w:t>ПОСТАНОВЛЕНИЕ ПРАВИТЕЛЬСТВА РФ ОТ 15</w:t>
      </w:r>
      <w:r w:rsidR="00934957">
        <w:rPr>
          <w:rFonts w:ascii="Times New Roman" w:hAnsi="Times New Roman" w:cs="Times New Roman"/>
          <w:b/>
          <w:bCs/>
          <w:sz w:val="28"/>
          <w:szCs w:val="28"/>
        </w:rPr>
        <w:t xml:space="preserve"> ФЕВРАЛЯ </w:t>
      </w:r>
      <w:r w:rsidR="00934957" w:rsidRPr="00934957">
        <w:rPr>
          <w:rFonts w:ascii="Times New Roman" w:hAnsi="Times New Roman" w:cs="Times New Roman"/>
          <w:b/>
          <w:bCs/>
          <w:sz w:val="28"/>
          <w:szCs w:val="28"/>
        </w:rPr>
        <w:t>2025</w:t>
      </w:r>
      <w:r w:rsidR="00934957">
        <w:rPr>
          <w:rFonts w:ascii="Times New Roman" w:hAnsi="Times New Roman" w:cs="Times New Roman"/>
          <w:b/>
          <w:bCs/>
          <w:sz w:val="28"/>
          <w:szCs w:val="28"/>
        </w:rPr>
        <w:t xml:space="preserve"> Г.</w:t>
      </w:r>
      <w:r w:rsidR="00934957" w:rsidRPr="00934957">
        <w:rPr>
          <w:rFonts w:ascii="Times New Roman" w:hAnsi="Times New Roman" w:cs="Times New Roman"/>
          <w:b/>
          <w:bCs/>
          <w:sz w:val="28"/>
          <w:szCs w:val="28"/>
        </w:rPr>
        <w:t xml:space="preserve"> </w:t>
      </w:r>
      <w:r w:rsidR="00934957">
        <w:rPr>
          <w:rFonts w:ascii="Times New Roman" w:hAnsi="Times New Roman" w:cs="Times New Roman"/>
          <w:b/>
          <w:bCs/>
          <w:sz w:val="28"/>
          <w:szCs w:val="28"/>
        </w:rPr>
        <w:t>№</w:t>
      </w:r>
      <w:r w:rsidR="00934957" w:rsidRPr="00934957">
        <w:rPr>
          <w:rFonts w:ascii="Times New Roman" w:hAnsi="Times New Roman" w:cs="Times New Roman"/>
          <w:b/>
          <w:bCs/>
          <w:sz w:val="28"/>
          <w:szCs w:val="28"/>
        </w:rPr>
        <w:t xml:space="preserve"> 168</w:t>
      </w:r>
      <w:r w:rsidR="00934957">
        <w:rPr>
          <w:rFonts w:ascii="Times New Roman" w:hAnsi="Times New Roman" w:cs="Times New Roman"/>
          <w:b/>
          <w:bCs/>
          <w:sz w:val="28"/>
          <w:szCs w:val="28"/>
        </w:rPr>
        <w:t xml:space="preserve"> «</w:t>
      </w:r>
      <w:r w:rsidR="00934957" w:rsidRPr="00934957">
        <w:rPr>
          <w:rFonts w:ascii="Times New Roman" w:hAnsi="Times New Roman" w:cs="Times New Roman"/>
          <w:b/>
          <w:bCs/>
          <w:sz w:val="28"/>
          <w:szCs w:val="28"/>
        </w:rPr>
        <w:t xml:space="preserve">О ВНЕСЕНИИ ИЗМЕНЕНИЙ В ПОСТАНОВЛЕНИЕ ПРАВИТЕЛЬСТВА РОССИЙСКОЙ ФЕДЕРАЦИИ ОТ 31 ДЕКАБРЯ 2015 Г. </w:t>
      </w:r>
      <w:r w:rsidR="00934957">
        <w:rPr>
          <w:rFonts w:ascii="Times New Roman" w:hAnsi="Times New Roman" w:cs="Times New Roman"/>
          <w:b/>
          <w:bCs/>
          <w:sz w:val="28"/>
          <w:szCs w:val="28"/>
        </w:rPr>
        <w:t>№</w:t>
      </w:r>
      <w:r w:rsidR="00934957" w:rsidRPr="00934957">
        <w:rPr>
          <w:rFonts w:ascii="Times New Roman" w:hAnsi="Times New Roman" w:cs="Times New Roman"/>
          <w:b/>
          <w:bCs/>
          <w:sz w:val="28"/>
          <w:szCs w:val="28"/>
        </w:rPr>
        <w:t xml:space="preserve"> 1532</w:t>
      </w:r>
      <w:r w:rsidR="00934957">
        <w:rPr>
          <w:rFonts w:ascii="Times New Roman" w:hAnsi="Times New Roman" w:cs="Times New Roman"/>
          <w:b/>
          <w:bCs/>
          <w:sz w:val="28"/>
          <w:szCs w:val="28"/>
        </w:rPr>
        <w:t>»</w:t>
      </w:r>
    </w:p>
    <w:p w14:paraId="307127EB" w14:textId="77777777" w:rsidR="00934957" w:rsidRDefault="00934957" w:rsidP="00066DE2">
      <w:pPr>
        <w:autoSpaceDE w:val="0"/>
        <w:autoSpaceDN w:val="0"/>
        <w:adjustRightInd w:val="0"/>
        <w:spacing w:after="0" w:line="360" w:lineRule="exact"/>
        <w:ind w:firstLine="709"/>
        <w:jc w:val="both"/>
        <w:rPr>
          <w:rFonts w:ascii="Times New Roman" w:hAnsi="Times New Roman" w:cs="Times New Roman"/>
          <w:sz w:val="28"/>
          <w:szCs w:val="28"/>
        </w:rPr>
      </w:pPr>
      <w:r w:rsidRPr="00934957">
        <w:rPr>
          <w:rFonts w:ascii="Times New Roman" w:hAnsi="Times New Roman" w:cs="Times New Roman"/>
          <w:sz w:val="28"/>
          <w:szCs w:val="28"/>
        </w:rPr>
        <w:t>Правила направления документов в орган регистрации прав приведены в соответствие с действующим законодательством</w:t>
      </w:r>
      <w:r>
        <w:rPr>
          <w:rFonts w:ascii="Times New Roman" w:hAnsi="Times New Roman" w:cs="Times New Roman"/>
          <w:sz w:val="28"/>
          <w:szCs w:val="28"/>
        </w:rPr>
        <w:t>.</w:t>
      </w:r>
    </w:p>
    <w:p w14:paraId="1821313A" w14:textId="5E3FBBF6" w:rsidR="00934957" w:rsidRPr="00934957" w:rsidRDefault="00934957" w:rsidP="00066DE2">
      <w:pPr>
        <w:autoSpaceDE w:val="0"/>
        <w:autoSpaceDN w:val="0"/>
        <w:adjustRightInd w:val="0"/>
        <w:spacing w:after="0" w:line="360" w:lineRule="exact"/>
        <w:ind w:firstLine="709"/>
        <w:jc w:val="both"/>
        <w:rPr>
          <w:rFonts w:ascii="Times New Roman" w:hAnsi="Times New Roman" w:cs="Times New Roman"/>
          <w:sz w:val="28"/>
          <w:szCs w:val="28"/>
        </w:rPr>
      </w:pPr>
      <w:r w:rsidRPr="00934957">
        <w:rPr>
          <w:rFonts w:ascii="Times New Roman" w:hAnsi="Times New Roman" w:cs="Times New Roman"/>
          <w:sz w:val="28"/>
          <w:szCs w:val="28"/>
        </w:rPr>
        <w:t>Установлено, что в случае если документами, направляемыми в орган регистрации прав в соответствии с пунктами 4 - 4(2) и 9(2) Правил, утвержденных постановлением Правительства от 31</w:t>
      </w:r>
      <w:r w:rsidR="00066DE2">
        <w:rPr>
          <w:rFonts w:ascii="Times New Roman" w:hAnsi="Times New Roman" w:cs="Times New Roman"/>
          <w:sz w:val="28"/>
          <w:szCs w:val="28"/>
        </w:rPr>
        <w:t xml:space="preserve"> декабря </w:t>
      </w:r>
      <w:r w:rsidRPr="00934957">
        <w:rPr>
          <w:rFonts w:ascii="Times New Roman" w:hAnsi="Times New Roman" w:cs="Times New Roman"/>
          <w:sz w:val="28"/>
          <w:szCs w:val="28"/>
        </w:rPr>
        <w:t>2015</w:t>
      </w:r>
      <w:r w:rsidR="00066DE2">
        <w:rPr>
          <w:rFonts w:ascii="Times New Roman" w:hAnsi="Times New Roman" w:cs="Times New Roman"/>
          <w:sz w:val="28"/>
          <w:szCs w:val="28"/>
        </w:rPr>
        <w:t xml:space="preserve"> г.</w:t>
      </w:r>
      <w:r w:rsidRPr="00934957">
        <w:rPr>
          <w:rFonts w:ascii="Times New Roman" w:hAnsi="Times New Roman" w:cs="Times New Roman"/>
          <w:sz w:val="28"/>
          <w:szCs w:val="28"/>
        </w:rPr>
        <w:t xml:space="preserve"> </w:t>
      </w:r>
      <w:r w:rsidR="00066DE2">
        <w:rPr>
          <w:rFonts w:ascii="Times New Roman" w:hAnsi="Times New Roman" w:cs="Times New Roman"/>
          <w:sz w:val="28"/>
          <w:szCs w:val="28"/>
        </w:rPr>
        <w:t>№</w:t>
      </w:r>
      <w:r w:rsidRPr="00934957">
        <w:rPr>
          <w:rFonts w:ascii="Times New Roman" w:hAnsi="Times New Roman" w:cs="Times New Roman"/>
          <w:sz w:val="28"/>
          <w:szCs w:val="28"/>
        </w:rPr>
        <w:t xml:space="preserve"> 1532, предусмотрено прекращение существования зоны с особыми условиями использования территорий, прекращение публичного сервитута, упразднение лесопаркового зеленого пояса или отмена решения о резервировании земель для государственных или муниципальных нужд, предоставление документов, указанных в абзацах третьем, четвертом и шестом пункта 31 указанных Правил, не требуется.</w:t>
      </w:r>
    </w:p>
    <w:p w14:paraId="3166459B" w14:textId="35F3A4BD" w:rsidR="002664B9" w:rsidRDefault="00934957" w:rsidP="00066DE2">
      <w:pPr>
        <w:autoSpaceDE w:val="0"/>
        <w:autoSpaceDN w:val="0"/>
        <w:adjustRightInd w:val="0"/>
        <w:spacing w:after="0" w:line="360" w:lineRule="exact"/>
        <w:ind w:firstLine="709"/>
        <w:jc w:val="both"/>
        <w:rPr>
          <w:rFonts w:ascii="Times New Roman" w:hAnsi="Times New Roman" w:cs="Times New Roman"/>
          <w:sz w:val="28"/>
          <w:szCs w:val="28"/>
        </w:rPr>
      </w:pPr>
      <w:r w:rsidRPr="00934957">
        <w:rPr>
          <w:rFonts w:ascii="Times New Roman" w:hAnsi="Times New Roman" w:cs="Times New Roman"/>
          <w:sz w:val="28"/>
          <w:szCs w:val="28"/>
        </w:rPr>
        <w:t xml:space="preserve">Также признана утратившей силу норма, согласно которой при отсутствии технической возможности использовать сеть </w:t>
      </w:r>
      <w:r w:rsidR="00066DE2">
        <w:rPr>
          <w:rFonts w:ascii="Times New Roman" w:hAnsi="Times New Roman" w:cs="Times New Roman"/>
          <w:sz w:val="28"/>
          <w:szCs w:val="28"/>
        </w:rPr>
        <w:t>«</w:t>
      </w:r>
      <w:r w:rsidRPr="00934957">
        <w:rPr>
          <w:rFonts w:ascii="Times New Roman" w:hAnsi="Times New Roman" w:cs="Times New Roman"/>
          <w:sz w:val="28"/>
          <w:szCs w:val="28"/>
        </w:rPr>
        <w:t>Интернет</w:t>
      </w:r>
      <w:r w:rsidR="00066DE2">
        <w:rPr>
          <w:rFonts w:ascii="Times New Roman" w:hAnsi="Times New Roman" w:cs="Times New Roman"/>
          <w:sz w:val="28"/>
          <w:szCs w:val="28"/>
        </w:rPr>
        <w:t>»</w:t>
      </w:r>
      <w:r w:rsidRPr="00934957">
        <w:rPr>
          <w:rFonts w:ascii="Times New Roman" w:hAnsi="Times New Roman" w:cs="Times New Roman"/>
          <w:sz w:val="28"/>
          <w:szCs w:val="28"/>
        </w:rPr>
        <w:t xml:space="preserve"> документы предоставляются на электронных носителях.</w:t>
      </w:r>
    </w:p>
    <w:p w14:paraId="43A91FB3" w14:textId="2A60579C" w:rsidR="00934957" w:rsidRDefault="00342C23" w:rsidP="00066DE2">
      <w:pPr>
        <w:autoSpaceDE w:val="0"/>
        <w:autoSpaceDN w:val="0"/>
        <w:adjustRightInd w:val="0"/>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Вступило в законную силу 25 февраля 2025 года.</w:t>
      </w:r>
    </w:p>
    <w:p w14:paraId="4D0DCA1F" w14:textId="77777777" w:rsidR="00342C23" w:rsidRDefault="00342C23" w:rsidP="00934957">
      <w:pPr>
        <w:autoSpaceDE w:val="0"/>
        <w:autoSpaceDN w:val="0"/>
        <w:adjustRightInd w:val="0"/>
        <w:spacing w:after="0" w:line="240" w:lineRule="auto"/>
        <w:ind w:firstLine="709"/>
        <w:jc w:val="both"/>
        <w:rPr>
          <w:rFonts w:ascii="Times New Roman" w:hAnsi="Times New Roman" w:cs="Times New Roman"/>
          <w:sz w:val="28"/>
          <w:szCs w:val="28"/>
        </w:rPr>
      </w:pPr>
    </w:p>
    <w:p w14:paraId="6D23644C" w14:textId="38A32F95" w:rsidR="00342C23" w:rsidRDefault="00CE2B77" w:rsidP="00066DE2">
      <w:pPr>
        <w:autoSpaceDE w:val="0"/>
        <w:autoSpaceDN w:val="0"/>
        <w:adjustRightInd w:val="0"/>
        <w:spacing w:after="120" w:line="360" w:lineRule="exact"/>
        <w:ind w:firstLine="709"/>
        <w:jc w:val="both"/>
        <w:rPr>
          <w:rFonts w:ascii="Times New Roman" w:hAnsi="Times New Roman" w:cs="Times New Roman"/>
          <w:b/>
          <w:bCs/>
          <w:sz w:val="28"/>
          <w:szCs w:val="28"/>
        </w:rPr>
      </w:pPr>
      <w:r>
        <w:rPr>
          <w:rFonts w:ascii="Times New Roman" w:hAnsi="Times New Roman" w:cs="Times New Roman"/>
          <w:b/>
          <w:bCs/>
          <w:sz w:val="28"/>
          <w:szCs w:val="28"/>
        </w:rPr>
        <w:t>5</w:t>
      </w:r>
      <w:r w:rsidR="00424BCF">
        <w:rPr>
          <w:rFonts w:ascii="Times New Roman" w:hAnsi="Times New Roman" w:cs="Times New Roman"/>
          <w:b/>
          <w:bCs/>
          <w:sz w:val="28"/>
          <w:szCs w:val="28"/>
        </w:rPr>
        <w:t xml:space="preserve">. </w:t>
      </w:r>
      <w:r w:rsidR="00342C23" w:rsidRPr="00342C23">
        <w:rPr>
          <w:rFonts w:ascii="Times New Roman" w:hAnsi="Times New Roman" w:cs="Times New Roman"/>
          <w:b/>
          <w:bCs/>
          <w:sz w:val="28"/>
          <w:szCs w:val="28"/>
        </w:rPr>
        <w:t>УКАЗ ПРЕЗИДЕНТА РФ ОТ 07 ФЕВРАЛЯ 2025 Г. № 69</w:t>
      </w:r>
      <w:r w:rsidR="00342C23">
        <w:rPr>
          <w:rFonts w:ascii="Times New Roman" w:hAnsi="Times New Roman" w:cs="Times New Roman"/>
          <w:b/>
          <w:bCs/>
          <w:sz w:val="28"/>
          <w:szCs w:val="28"/>
        </w:rPr>
        <w:t xml:space="preserve"> </w:t>
      </w:r>
      <w:r w:rsidR="00342C23" w:rsidRPr="00342C23">
        <w:rPr>
          <w:rFonts w:ascii="Times New Roman" w:hAnsi="Times New Roman" w:cs="Times New Roman"/>
          <w:b/>
          <w:bCs/>
          <w:sz w:val="28"/>
          <w:szCs w:val="28"/>
        </w:rPr>
        <w:t>«О СОЗДАНИИ ПРЕЗИДЕНТСКОГО ФОНДА ЭКОЛОГИЧЕСКИХ И ПРИРОДООХРАННЫХ ПРОЕКТОВ»</w:t>
      </w:r>
    </w:p>
    <w:p w14:paraId="603F733C" w14:textId="77777777" w:rsidR="00342C23" w:rsidRDefault="00342C23" w:rsidP="00066DE2">
      <w:pPr>
        <w:autoSpaceDE w:val="0"/>
        <w:autoSpaceDN w:val="0"/>
        <w:adjustRightInd w:val="0"/>
        <w:spacing w:after="0" w:line="360" w:lineRule="exact"/>
        <w:ind w:firstLine="709"/>
        <w:jc w:val="both"/>
        <w:rPr>
          <w:rFonts w:ascii="Times New Roman" w:hAnsi="Times New Roman" w:cs="Times New Roman"/>
          <w:sz w:val="28"/>
          <w:szCs w:val="28"/>
        </w:rPr>
      </w:pPr>
      <w:r w:rsidRPr="00342C23">
        <w:rPr>
          <w:rFonts w:ascii="Times New Roman" w:hAnsi="Times New Roman" w:cs="Times New Roman"/>
          <w:sz w:val="28"/>
          <w:szCs w:val="28"/>
        </w:rPr>
        <w:t>Образован Президентский фонд экологических и природоохранных проектов и утверждено положение о Координационном комитете по поддержке экологических и природоохранных проектов</w:t>
      </w:r>
      <w:r>
        <w:rPr>
          <w:rFonts w:ascii="Times New Roman" w:hAnsi="Times New Roman" w:cs="Times New Roman"/>
          <w:sz w:val="28"/>
          <w:szCs w:val="28"/>
        </w:rPr>
        <w:t>.</w:t>
      </w:r>
    </w:p>
    <w:p w14:paraId="07BB3F7D" w14:textId="77777777" w:rsidR="00342C23" w:rsidRPr="00342C23" w:rsidRDefault="00342C23" w:rsidP="00066DE2">
      <w:pPr>
        <w:autoSpaceDE w:val="0"/>
        <w:autoSpaceDN w:val="0"/>
        <w:adjustRightInd w:val="0"/>
        <w:spacing w:after="0" w:line="360" w:lineRule="exact"/>
        <w:ind w:firstLine="709"/>
        <w:jc w:val="both"/>
        <w:rPr>
          <w:rFonts w:ascii="Times New Roman" w:hAnsi="Times New Roman" w:cs="Times New Roman"/>
          <w:sz w:val="28"/>
          <w:szCs w:val="28"/>
        </w:rPr>
      </w:pPr>
      <w:r w:rsidRPr="00342C23">
        <w:rPr>
          <w:rFonts w:ascii="Times New Roman" w:hAnsi="Times New Roman" w:cs="Times New Roman"/>
          <w:sz w:val="28"/>
          <w:szCs w:val="28"/>
        </w:rPr>
        <w:t xml:space="preserve">Координационный комитет образуется в целях организации деятельности по предоставлению гражданам, некоммерческим неправительственным организациям, учреждениям, осуществляющим управление особо охраняемыми природными территориями, грантов Президента РФ на реализацию экологических и природоохранных проектов, а также содействия разработке и реализации программ в области охраны </w:t>
      </w:r>
      <w:r w:rsidRPr="00342C23">
        <w:rPr>
          <w:rFonts w:ascii="Times New Roman" w:hAnsi="Times New Roman" w:cs="Times New Roman"/>
          <w:sz w:val="28"/>
          <w:szCs w:val="28"/>
        </w:rPr>
        <w:lastRenderedPageBreak/>
        <w:t>окружающей среды и защиты животных, экологических и природоохранных проектов Президентского фонда экологических и природоохранных проектов.</w:t>
      </w:r>
    </w:p>
    <w:p w14:paraId="50F99BCF" w14:textId="6ADE5E0E" w:rsidR="00930577" w:rsidRDefault="00342C23" w:rsidP="00066DE2">
      <w:pPr>
        <w:autoSpaceDE w:val="0"/>
        <w:autoSpaceDN w:val="0"/>
        <w:adjustRightInd w:val="0"/>
        <w:spacing w:after="0" w:line="360" w:lineRule="exact"/>
        <w:ind w:firstLine="709"/>
        <w:jc w:val="both"/>
        <w:rPr>
          <w:rFonts w:ascii="Times New Roman" w:hAnsi="Times New Roman" w:cs="Times New Roman"/>
          <w:sz w:val="28"/>
          <w:szCs w:val="28"/>
        </w:rPr>
      </w:pPr>
      <w:r w:rsidRPr="00342C23">
        <w:rPr>
          <w:rFonts w:ascii="Times New Roman" w:hAnsi="Times New Roman" w:cs="Times New Roman"/>
          <w:sz w:val="28"/>
          <w:szCs w:val="28"/>
        </w:rPr>
        <w:t>Основными функциями Координационного комитета являются, в числе прочего, осуществление контроля за обеспечением равных условий для участников конкурсов, согласование предложений Фонда, касающихся объема средств, предусматриваемых на предоставление грантов Президента РФ на реализацию экологических и природоохранных проектов, а также программ и проектов Фонда, согласование программ и проектов Фонда с учетом результатов их независимой экспертизы</w:t>
      </w:r>
      <w:r>
        <w:rPr>
          <w:rFonts w:ascii="Times New Roman" w:hAnsi="Times New Roman" w:cs="Times New Roman"/>
          <w:sz w:val="28"/>
          <w:szCs w:val="28"/>
        </w:rPr>
        <w:t>.</w:t>
      </w:r>
    </w:p>
    <w:p w14:paraId="6FCB24E9" w14:textId="5D4754D3" w:rsidR="00342C23" w:rsidRDefault="00342C23" w:rsidP="00066DE2">
      <w:pPr>
        <w:autoSpaceDE w:val="0"/>
        <w:autoSpaceDN w:val="0"/>
        <w:adjustRightInd w:val="0"/>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Вступило в законную силу 07 февраля 2025 года.</w:t>
      </w:r>
    </w:p>
    <w:p w14:paraId="148E1778" w14:textId="77777777" w:rsidR="00342C23" w:rsidRDefault="00342C23" w:rsidP="00342C23">
      <w:pPr>
        <w:autoSpaceDE w:val="0"/>
        <w:autoSpaceDN w:val="0"/>
        <w:adjustRightInd w:val="0"/>
        <w:spacing w:after="0" w:line="240" w:lineRule="auto"/>
        <w:ind w:firstLine="709"/>
        <w:jc w:val="both"/>
        <w:rPr>
          <w:rFonts w:ascii="Times New Roman" w:hAnsi="Times New Roman" w:cs="Times New Roman"/>
          <w:sz w:val="28"/>
          <w:szCs w:val="28"/>
        </w:rPr>
      </w:pPr>
    </w:p>
    <w:p w14:paraId="2704C697" w14:textId="3BD24D77" w:rsidR="00342C23" w:rsidRPr="00342C23" w:rsidRDefault="00046AE0" w:rsidP="00342C23">
      <w:pPr>
        <w:autoSpaceDE w:val="0"/>
        <w:autoSpaceDN w:val="0"/>
        <w:adjustRightInd w:val="0"/>
        <w:spacing w:after="0" w:line="360" w:lineRule="exact"/>
        <w:ind w:firstLine="709"/>
        <w:jc w:val="both"/>
        <w:rPr>
          <w:rFonts w:ascii="Times New Roman" w:hAnsi="Times New Roman" w:cs="Times New Roman"/>
          <w:b/>
          <w:bCs/>
          <w:sz w:val="28"/>
          <w:szCs w:val="28"/>
        </w:rPr>
      </w:pPr>
      <w:r>
        <w:rPr>
          <w:rFonts w:ascii="Times New Roman" w:hAnsi="Times New Roman" w:cs="Times New Roman"/>
          <w:b/>
          <w:bCs/>
          <w:sz w:val="28"/>
          <w:szCs w:val="28"/>
        </w:rPr>
        <w:t>6</w:t>
      </w:r>
      <w:r w:rsidR="00781403">
        <w:rPr>
          <w:rFonts w:ascii="Times New Roman" w:hAnsi="Times New Roman" w:cs="Times New Roman"/>
          <w:b/>
          <w:bCs/>
          <w:sz w:val="28"/>
          <w:szCs w:val="28"/>
        </w:rPr>
        <w:t xml:space="preserve">. </w:t>
      </w:r>
      <w:r w:rsidR="00342C23" w:rsidRPr="00342C23">
        <w:rPr>
          <w:rFonts w:ascii="Times New Roman" w:hAnsi="Times New Roman" w:cs="Times New Roman"/>
          <w:b/>
          <w:bCs/>
          <w:sz w:val="28"/>
          <w:szCs w:val="28"/>
        </w:rPr>
        <w:t>ПРИКАЗ МИНЗДРАВА РОССИИ ОТ 24 ОКТЯБРЯ 2024 Г. № 569Н</w:t>
      </w:r>
      <w:r w:rsidR="00342C23">
        <w:rPr>
          <w:rFonts w:ascii="Times New Roman" w:hAnsi="Times New Roman" w:cs="Times New Roman"/>
          <w:b/>
          <w:bCs/>
          <w:sz w:val="28"/>
          <w:szCs w:val="28"/>
        </w:rPr>
        <w:t xml:space="preserve"> </w:t>
      </w:r>
      <w:r w:rsidR="00342C23" w:rsidRPr="00342C23">
        <w:rPr>
          <w:rFonts w:ascii="Times New Roman" w:hAnsi="Times New Roman" w:cs="Times New Roman"/>
          <w:b/>
          <w:bCs/>
          <w:sz w:val="28"/>
          <w:szCs w:val="28"/>
        </w:rPr>
        <w:t>«О ВНЕСЕНИИ ИЗМЕНЕНИЙ В ПЕРЕЧЕНЬ ИНДИКАТОРОВ РИСКА НАРУШЕНИЯ ОБЯЗАТЕЛЬНЫХ ТРЕБОВАНИЙ ПРИ ОСУЩЕСТВЛЕНИИ ФЕДЕРАЛЬНОГО ГОСУДАРСТВЕННОГО САНИТАРНО-ЭПИДЕМИОЛОГИЧЕСКОГО КОНТРОЛЯ (НАДЗОРА), УТВЕРЖДЕННЫЙ ПРИКАЗОМ МИНИСТЕРСТВА ЗДРАВООХРАНЕНИЯ РОССИЙСКОЙ ФЕДЕРАЦИИ ОТ 18 АПРЕЛЯ 2023 Г. № 172Н»</w:t>
      </w:r>
    </w:p>
    <w:p w14:paraId="37BFBA71" w14:textId="31ADA622" w:rsidR="00342C23" w:rsidRDefault="00342C23" w:rsidP="00066DE2">
      <w:pPr>
        <w:autoSpaceDE w:val="0"/>
        <w:autoSpaceDN w:val="0"/>
        <w:adjustRightInd w:val="0"/>
        <w:spacing w:after="120" w:line="360" w:lineRule="exact"/>
        <w:ind w:firstLine="709"/>
        <w:jc w:val="both"/>
        <w:rPr>
          <w:rFonts w:ascii="Times New Roman" w:hAnsi="Times New Roman" w:cs="Times New Roman"/>
          <w:b/>
          <w:bCs/>
          <w:sz w:val="28"/>
          <w:szCs w:val="28"/>
        </w:rPr>
      </w:pPr>
      <w:r w:rsidRPr="00342C23">
        <w:rPr>
          <w:rFonts w:ascii="Times New Roman" w:hAnsi="Times New Roman" w:cs="Times New Roman"/>
          <w:b/>
          <w:bCs/>
          <w:sz w:val="28"/>
          <w:szCs w:val="28"/>
        </w:rPr>
        <w:t>ЗАРЕГИСТРИРОВАНО В МИНЮСТЕ РОССИИ 11 ФЕВРАЛЯ 2025 Г. № 81216.</w:t>
      </w:r>
    </w:p>
    <w:p w14:paraId="7A44FB63" w14:textId="77777777" w:rsidR="00342C23" w:rsidRDefault="00342C23" w:rsidP="00066DE2">
      <w:pPr>
        <w:autoSpaceDE w:val="0"/>
        <w:autoSpaceDN w:val="0"/>
        <w:adjustRightInd w:val="0"/>
        <w:spacing w:after="0" w:line="360" w:lineRule="exact"/>
        <w:ind w:firstLine="709"/>
        <w:jc w:val="both"/>
        <w:rPr>
          <w:rFonts w:ascii="Times New Roman" w:hAnsi="Times New Roman" w:cs="Times New Roman"/>
          <w:sz w:val="28"/>
          <w:szCs w:val="28"/>
        </w:rPr>
      </w:pPr>
      <w:r w:rsidRPr="00342C23">
        <w:rPr>
          <w:rFonts w:ascii="Times New Roman" w:hAnsi="Times New Roman" w:cs="Times New Roman"/>
          <w:sz w:val="28"/>
          <w:szCs w:val="28"/>
        </w:rPr>
        <w:t>Дополнен перечень индикаторов риска нарушения обязательных требований при осуществлении федерального государственного санитарно-эпидемиологического контроля (надзора)</w:t>
      </w:r>
      <w:r>
        <w:rPr>
          <w:rFonts w:ascii="Times New Roman" w:hAnsi="Times New Roman" w:cs="Times New Roman"/>
          <w:sz w:val="28"/>
          <w:szCs w:val="28"/>
        </w:rPr>
        <w:t>.</w:t>
      </w:r>
    </w:p>
    <w:p w14:paraId="3CA0CDE8" w14:textId="77777777" w:rsidR="00342C23" w:rsidRPr="00342C23" w:rsidRDefault="00342C23" w:rsidP="00066DE2">
      <w:pPr>
        <w:autoSpaceDE w:val="0"/>
        <w:autoSpaceDN w:val="0"/>
        <w:adjustRightInd w:val="0"/>
        <w:spacing w:after="0" w:line="360" w:lineRule="exact"/>
        <w:ind w:firstLine="709"/>
        <w:jc w:val="both"/>
        <w:rPr>
          <w:rFonts w:ascii="Times New Roman" w:hAnsi="Times New Roman" w:cs="Times New Roman"/>
          <w:sz w:val="28"/>
          <w:szCs w:val="28"/>
        </w:rPr>
      </w:pPr>
      <w:r w:rsidRPr="00342C23">
        <w:rPr>
          <w:rFonts w:ascii="Times New Roman" w:hAnsi="Times New Roman" w:cs="Times New Roman"/>
          <w:sz w:val="28"/>
          <w:szCs w:val="28"/>
        </w:rPr>
        <w:t>Такими индикаторами являются в числе прочего:</w:t>
      </w:r>
    </w:p>
    <w:p w14:paraId="502420AD" w14:textId="06E666F9" w:rsidR="00342C23" w:rsidRDefault="00342C23" w:rsidP="00066DE2">
      <w:pPr>
        <w:autoSpaceDE w:val="0"/>
        <w:autoSpaceDN w:val="0"/>
        <w:adjustRightInd w:val="0"/>
        <w:spacing w:after="0" w:line="360" w:lineRule="exact"/>
        <w:ind w:firstLine="709"/>
        <w:jc w:val="both"/>
        <w:rPr>
          <w:rFonts w:ascii="Times New Roman" w:hAnsi="Times New Roman" w:cs="Times New Roman"/>
          <w:sz w:val="28"/>
          <w:szCs w:val="28"/>
        </w:rPr>
      </w:pPr>
      <w:r w:rsidRPr="00342C23">
        <w:rPr>
          <w:rFonts w:ascii="Times New Roman" w:hAnsi="Times New Roman" w:cs="Times New Roman"/>
          <w:sz w:val="28"/>
          <w:szCs w:val="28"/>
        </w:rPr>
        <w:t>получение сведений об организации отдыха детей и их оздоровления, в том числе содержащихся в рекламных сообщениях, организацией, не включенной в реестр организаций отдыха детей и их оздоровления, либо по адресу (месту нахождения), не внесенному в реестр;</w:t>
      </w:r>
      <w:r>
        <w:rPr>
          <w:rFonts w:ascii="Times New Roman" w:hAnsi="Times New Roman" w:cs="Times New Roman"/>
          <w:sz w:val="28"/>
          <w:szCs w:val="28"/>
        </w:rPr>
        <w:t xml:space="preserve"> </w:t>
      </w:r>
      <w:r w:rsidRPr="00342C23">
        <w:rPr>
          <w:rFonts w:ascii="Times New Roman" w:hAnsi="Times New Roman" w:cs="Times New Roman"/>
          <w:sz w:val="28"/>
          <w:szCs w:val="28"/>
        </w:rPr>
        <w:t>рост числа случаев заболевания острыми кишечными инфекциями (далее - ОКИ) в муниципальном образовании за неделю на 20% по сравнению с предыдущей неделей (не менее трех новых случаев), связанных с общим фактором передачи возбудителя ОКИ (пищевая продукция, питьевая вода), установленным в отношении объекта федерального государственного санитарно-эпидемиологического контроля (надзора), с которым связан рост заболеваемости ОКИ.</w:t>
      </w:r>
    </w:p>
    <w:p w14:paraId="5009111C" w14:textId="6FBA6E1A" w:rsidR="00342C23" w:rsidRPr="00342C23" w:rsidRDefault="00342C23" w:rsidP="00066DE2">
      <w:pPr>
        <w:autoSpaceDE w:val="0"/>
        <w:autoSpaceDN w:val="0"/>
        <w:adjustRightInd w:val="0"/>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Вступил в законную силу 23 февраля 2025 года.</w:t>
      </w:r>
    </w:p>
    <w:p w14:paraId="2E2901F6" w14:textId="77777777" w:rsidR="00930577" w:rsidRDefault="00930577" w:rsidP="00930577">
      <w:pPr>
        <w:autoSpaceDE w:val="0"/>
        <w:autoSpaceDN w:val="0"/>
        <w:adjustRightInd w:val="0"/>
        <w:spacing w:after="0" w:line="240" w:lineRule="auto"/>
        <w:rPr>
          <w:rFonts w:ascii="Times New Roman" w:hAnsi="Times New Roman"/>
          <w:b/>
          <w:sz w:val="28"/>
          <w:szCs w:val="28"/>
        </w:rPr>
      </w:pPr>
    </w:p>
    <w:p w14:paraId="5D24F712" w14:textId="77777777" w:rsidR="00066DE2" w:rsidRDefault="00066DE2" w:rsidP="001F7CEC">
      <w:pPr>
        <w:autoSpaceDE w:val="0"/>
        <w:autoSpaceDN w:val="0"/>
        <w:adjustRightInd w:val="0"/>
        <w:spacing w:after="0" w:line="240" w:lineRule="auto"/>
        <w:ind w:firstLine="709"/>
        <w:jc w:val="center"/>
        <w:rPr>
          <w:rFonts w:ascii="Times New Roman" w:hAnsi="Times New Roman"/>
          <w:b/>
          <w:sz w:val="28"/>
          <w:szCs w:val="28"/>
        </w:rPr>
      </w:pPr>
    </w:p>
    <w:p w14:paraId="77824433" w14:textId="73429A43" w:rsidR="001F7CEC" w:rsidRDefault="001F7CEC" w:rsidP="001F7CEC">
      <w:pPr>
        <w:autoSpaceDE w:val="0"/>
        <w:autoSpaceDN w:val="0"/>
        <w:adjustRightInd w:val="0"/>
        <w:spacing w:after="0" w:line="240" w:lineRule="auto"/>
        <w:ind w:firstLine="709"/>
        <w:jc w:val="center"/>
        <w:rPr>
          <w:rFonts w:ascii="Times New Roman" w:hAnsi="Times New Roman"/>
          <w:b/>
          <w:sz w:val="28"/>
          <w:szCs w:val="28"/>
        </w:rPr>
      </w:pPr>
      <w:r>
        <w:rPr>
          <w:rFonts w:ascii="Times New Roman" w:hAnsi="Times New Roman"/>
          <w:b/>
          <w:sz w:val="28"/>
          <w:szCs w:val="28"/>
        </w:rPr>
        <w:lastRenderedPageBreak/>
        <w:t>ПРОЕКТЫ ФЕДЕРАЛЬНОГО ЗАКОНОДАТЕЛЬСТВА</w:t>
      </w:r>
    </w:p>
    <w:p w14:paraId="3C59D3B0" w14:textId="4FF7DCE5" w:rsidR="001F7CEC" w:rsidRDefault="001F7CEC" w:rsidP="002019B2">
      <w:pPr>
        <w:tabs>
          <w:tab w:val="left" w:pos="567"/>
        </w:tabs>
        <w:autoSpaceDE w:val="0"/>
        <w:autoSpaceDN w:val="0"/>
        <w:adjustRightInd w:val="0"/>
        <w:spacing w:after="0" w:line="240" w:lineRule="auto"/>
        <w:ind w:firstLine="709"/>
        <w:jc w:val="center"/>
        <w:outlineLvl w:val="0"/>
        <w:rPr>
          <w:rFonts w:ascii="Times New Roman" w:hAnsi="Times New Roman"/>
          <w:b/>
          <w:bCs/>
          <w:sz w:val="28"/>
          <w:szCs w:val="28"/>
        </w:rPr>
      </w:pPr>
      <w:r>
        <w:rPr>
          <w:rFonts w:ascii="Times New Roman" w:hAnsi="Times New Roman"/>
          <w:b/>
          <w:bCs/>
          <w:sz w:val="28"/>
          <w:szCs w:val="28"/>
        </w:rPr>
        <w:t xml:space="preserve">(с </w:t>
      </w:r>
      <w:r w:rsidR="003D364C">
        <w:rPr>
          <w:rFonts w:ascii="Times New Roman" w:hAnsi="Times New Roman"/>
          <w:b/>
          <w:bCs/>
          <w:sz w:val="28"/>
          <w:szCs w:val="28"/>
        </w:rPr>
        <w:t>01</w:t>
      </w:r>
      <w:r>
        <w:rPr>
          <w:rFonts w:ascii="Times New Roman" w:hAnsi="Times New Roman"/>
          <w:b/>
          <w:bCs/>
          <w:sz w:val="28"/>
          <w:szCs w:val="28"/>
        </w:rPr>
        <w:t xml:space="preserve"> </w:t>
      </w:r>
      <w:r w:rsidR="00DE1A22">
        <w:rPr>
          <w:rFonts w:ascii="Times New Roman" w:hAnsi="Times New Roman"/>
          <w:b/>
          <w:bCs/>
          <w:sz w:val="28"/>
          <w:szCs w:val="28"/>
        </w:rPr>
        <w:t>февраля</w:t>
      </w:r>
      <w:r>
        <w:rPr>
          <w:rFonts w:ascii="Times New Roman" w:hAnsi="Times New Roman"/>
          <w:b/>
          <w:bCs/>
          <w:sz w:val="28"/>
          <w:szCs w:val="28"/>
        </w:rPr>
        <w:t xml:space="preserve"> 202</w:t>
      </w:r>
      <w:r w:rsidR="001072CF">
        <w:rPr>
          <w:rFonts w:ascii="Times New Roman" w:hAnsi="Times New Roman"/>
          <w:b/>
          <w:bCs/>
          <w:sz w:val="28"/>
          <w:szCs w:val="28"/>
        </w:rPr>
        <w:t>5</w:t>
      </w:r>
      <w:r>
        <w:rPr>
          <w:rFonts w:ascii="Times New Roman" w:hAnsi="Times New Roman"/>
          <w:b/>
          <w:bCs/>
          <w:sz w:val="28"/>
          <w:szCs w:val="28"/>
        </w:rPr>
        <w:t xml:space="preserve"> г. по </w:t>
      </w:r>
      <w:r w:rsidR="00DE1A22">
        <w:rPr>
          <w:rFonts w:ascii="Times New Roman" w:hAnsi="Times New Roman"/>
          <w:b/>
          <w:bCs/>
          <w:sz w:val="28"/>
          <w:szCs w:val="28"/>
        </w:rPr>
        <w:t>28</w:t>
      </w:r>
      <w:r>
        <w:rPr>
          <w:rFonts w:ascii="Times New Roman" w:hAnsi="Times New Roman"/>
          <w:b/>
          <w:bCs/>
          <w:sz w:val="28"/>
          <w:szCs w:val="28"/>
        </w:rPr>
        <w:t xml:space="preserve"> </w:t>
      </w:r>
      <w:r w:rsidR="00DE1A22">
        <w:rPr>
          <w:rFonts w:ascii="Times New Roman" w:hAnsi="Times New Roman"/>
          <w:b/>
          <w:bCs/>
          <w:sz w:val="28"/>
          <w:szCs w:val="28"/>
        </w:rPr>
        <w:t>февраля</w:t>
      </w:r>
      <w:r>
        <w:rPr>
          <w:rFonts w:ascii="Times New Roman" w:hAnsi="Times New Roman"/>
          <w:b/>
          <w:bCs/>
          <w:sz w:val="28"/>
          <w:szCs w:val="28"/>
        </w:rPr>
        <w:t xml:space="preserve"> 202</w:t>
      </w:r>
      <w:r w:rsidR="001072CF">
        <w:rPr>
          <w:rFonts w:ascii="Times New Roman" w:hAnsi="Times New Roman"/>
          <w:b/>
          <w:bCs/>
          <w:sz w:val="28"/>
          <w:szCs w:val="28"/>
        </w:rPr>
        <w:t>5</w:t>
      </w:r>
      <w:r>
        <w:rPr>
          <w:rFonts w:ascii="Times New Roman" w:hAnsi="Times New Roman"/>
          <w:b/>
          <w:bCs/>
          <w:sz w:val="28"/>
          <w:szCs w:val="28"/>
        </w:rPr>
        <w:t xml:space="preserve"> г.)</w:t>
      </w:r>
    </w:p>
    <w:p w14:paraId="08328EDD" w14:textId="77777777" w:rsidR="000B0536" w:rsidRPr="004318E6" w:rsidRDefault="000B0536" w:rsidP="002019B2">
      <w:pPr>
        <w:tabs>
          <w:tab w:val="left" w:pos="567"/>
        </w:tabs>
        <w:autoSpaceDE w:val="0"/>
        <w:autoSpaceDN w:val="0"/>
        <w:adjustRightInd w:val="0"/>
        <w:spacing w:after="0" w:line="240" w:lineRule="auto"/>
        <w:ind w:firstLine="709"/>
        <w:jc w:val="center"/>
        <w:outlineLvl w:val="0"/>
        <w:rPr>
          <w:rFonts w:ascii="Times New Roman" w:hAnsi="Times New Roman"/>
          <w:b/>
          <w:bCs/>
          <w:sz w:val="28"/>
          <w:szCs w:val="28"/>
        </w:rPr>
      </w:pPr>
    </w:p>
    <w:p w14:paraId="2150A840" w14:textId="407A9ED0" w:rsidR="00956EB4" w:rsidRPr="00956EB4" w:rsidRDefault="00956EB4" w:rsidP="00066DE2">
      <w:pPr>
        <w:numPr>
          <w:ilvl w:val="0"/>
          <w:numId w:val="31"/>
        </w:numPr>
        <w:spacing w:after="120" w:line="360" w:lineRule="exact"/>
        <w:ind w:left="0" w:firstLine="709"/>
        <w:jc w:val="both"/>
        <w:rPr>
          <w:rFonts w:ascii="Times New Roman" w:hAnsi="Times New Roman"/>
          <w:b/>
          <w:bCs/>
          <w:sz w:val="28"/>
          <w:szCs w:val="28"/>
        </w:rPr>
      </w:pPr>
      <w:r w:rsidRPr="00956EB4">
        <w:rPr>
          <w:rFonts w:ascii="Times New Roman" w:hAnsi="Times New Roman"/>
          <w:b/>
          <w:bCs/>
          <w:sz w:val="28"/>
          <w:szCs w:val="28"/>
        </w:rPr>
        <w:t xml:space="preserve">ПРОЕКТ ФЕДЕРАЛЬНОГО ЗАКОНА № 40361-8 «ОБ ОБЩИХ ПРИНЦИПАХ ОРГАНИЗАЦИИ МЕСТНОГО САМОУПРАВЛЕНИЯ В ЕДИНОЙ СИСТЕМЕ ПУБЛИЧНОЙ ВЛАСТИ» </w:t>
      </w:r>
    </w:p>
    <w:p w14:paraId="019DFD5C" w14:textId="70F33F09" w:rsidR="00956EB4" w:rsidRPr="00956EB4" w:rsidRDefault="00956EB4" w:rsidP="00066DE2">
      <w:pPr>
        <w:spacing w:after="0" w:line="360" w:lineRule="exact"/>
        <w:ind w:firstLine="709"/>
        <w:jc w:val="both"/>
        <w:rPr>
          <w:rFonts w:ascii="Times New Roman" w:hAnsi="Times New Roman"/>
          <w:sz w:val="28"/>
          <w:szCs w:val="28"/>
        </w:rPr>
      </w:pPr>
      <w:r w:rsidRPr="00956EB4">
        <w:rPr>
          <w:rFonts w:ascii="Times New Roman" w:hAnsi="Times New Roman"/>
          <w:sz w:val="28"/>
          <w:szCs w:val="28"/>
        </w:rPr>
        <w:t xml:space="preserve">Законопроект о масштабной реформе системы местного самоуправления в РФ </w:t>
      </w:r>
      <w:r w:rsidR="006A3B28">
        <w:rPr>
          <w:rFonts w:ascii="Times New Roman" w:hAnsi="Times New Roman"/>
          <w:sz w:val="28"/>
          <w:szCs w:val="28"/>
        </w:rPr>
        <w:t>принят 05 марта 2025 года</w:t>
      </w:r>
      <w:r w:rsidR="00082BEA">
        <w:rPr>
          <w:rFonts w:ascii="Times New Roman" w:hAnsi="Times New Roman"/>
          <w:sz w:val="28"/>
          <w:szCs w:val="28"/>
        </w:rPr>
        <w:t xml:space="preserve"> Государственной Думой и направлен в Совет Федерации</w:t>
      </w:r>
      <w:r w:rsidRPr="00956EB4">
        <w:rPr>
          <w:rFonts w:ascii="Times New Roman" w:hAnsi="Times New Roman"/>
          <w:sz w:val="28"/>
          <w:szCs w:val="28"/>
        </w:rPr>
        <w:t>.</w:t>
      </w:r>
    </w:p>
    <w:p w14:paraId="250D5E55" w14:textId="77777777" w:rsidR="00956EB4" w:rsidRPr="00956EB4" w:rsidRDefault="00956EB4" w:rsidP="00066DE2">
      <w:pPr>
        <w:spacing w:after="0" w:line="360" w:lineRule="exact"/>
        <w:ind w:firstLine="709"/>
        <w:jc w:val="both"/>
        <w:rPr>
          <w:rFonts w:ascii="Times New Roman" w:hAnsi="Times New Roman"/>
          <w:sz w:val="28"/>
          <w:szCs w:val="28"/>
        </w:rPr>
      </w:pPr>
      <w:r w:rsidRPr="00956EB4">
        <w:rPr>
          <w:rFonts w:ascii="Times New Roman" w:hAnsi="Times New Roman"/>
          <w:sz w:val="28"/>
          <w:szCs w:val="28"/>
        </w:rPr>
        <w:t>Так, в частности, документ уточняет понятие местного самоуправления, определяя его как признаваемую и гарантированную Конституцией РФ форму самоорганизации граждан в целях осуществления народом своей власти для самостоятельного решения вопросов непосредственного обеспечения жизнедеятельности населения в пределах предусмотренных полномочий.</w:t>
      </w:r>
    </w:p>
    <w:p w14:paraId="0CE8A74B" w14:textId="77777777" w:rsidR="00956EB4" w:rsidRPr="00956EB4" w:rsidRDefault="00956EB4" w:rsidP="00066DE2">
      <w:pPr>
        <w:spacing w:after="0" w:line="360" w:lineRule="exact"/>
        <w:ind w:firstLine="709"/>
        <w:jc w:val="both"/>
        <w:rPr>
          <w:rFonts w:ascii="Times New Roman" w:hAnsi="Times New Roman"/>
          <w:sz w:val="28"/>
          <w:szCs w:val="28"/>
        </w:rPr>
      </w:pPr>
      <w:r w:rsidRPr="00956EB4">
        <w:rPr>
          <w:rFonts w:ascii="Times New Roman" w:hAnsi="Times New Roman"/>
          <w:sz w:val="28"/>
          <w:szCs w:val="28"/>
        </w:rPr>
        <w:t>Законопроектом предлагается закрепить одноуровневую систему организации местного самоуправления и установить следующие виды муниципальных образований, в которых оно осуществляется: городской округ; муниципальный округ; внутригородское муниципальное образование города федерального значения. Субъекты РФ, имеющие социально-экономические, исторические и иные особенности, смогут сохранить двухуровневую систему организации местного самоуправления (поселения (сельские и городские) и муниципальные районы).</w:t>
      </w:r>
    </w:p>
    <w:p w14:paraId="5466A101" w14:textId="77777777" w:rsidR="00956EB4" w:rsidRPr="00956EB4" w:rsidRDefault="00956EB4" w:rsidP="00066DE2">
      <w:pPr>
        <w:spacing w:after="0" w:line="360" w:lineRule="exact"/>
        <w:ind w:firstLine="709"/>
        <w:jc w:val="both"/>
        <w:rPr>
          <w:rFonts w:ascii="Times New Roman" w:hAnsi="Times New Roman"/>
          <w:sz w:val="28"/>
          <w:szCs w:val="28"/>
        </w:rPr>
      </w:pPr>
      <w:r w:rsidRPr="00956EB4">
        <w:rPr>
          <w:rFonts w:ascii="Times New Roman" w:hAnsi="Times New Roman"/>
          <w:sz w:val="28"/>
          <w:szCs w:val="28"/>
        </w:rPr>
        <w:t xml:space="preserve">Закрепляются полномочия органов местного самоуправления по решению вопросов непосредственного обеспечения жизнедеятельности населения, не подлежащие перераспределению между органами местного самоуправления и органами государственной власти субъекта РФ (принятие устава муниципального образования, составление и рассмотрение проекта бюджета, установление, введение в действие и прекращение действия ранее введенных местных налогов и сборов и пр.), полномочия, которые могут быть перераспределены законом субъекта РФ для осуществления органами государственной власти субъекта РФ (организация в границах муниципального образования электро-, тепло-, газо- и водоснабжения населения, обеспечение проживающих в муниципальном образовании и нуждающихся в жилых помещениях малоимущих граждан жилыми помещениями и пр.), а также полномочия, которые могут быть перераспределены законом субъекта РФ для осуществления органами местного самоуправления (дорожная деятельность, организация транспортного обслуживания населения в границах муниципального </w:t>
      </w:r>
      <w:r w:rsidRPr="00956EB4">
        <w:rPr>
          <w:rFonts w:ascii="Times New Roman" w:hAnsi="Times New Roman"/>
          <w:sz w:val="28"/>
          <w:szCs w:val="28"/>
        </w:rPr>
        <w:lastRenderedPageBreak/>
        <w:t>образования, осуществление мероприятий по лесоустройству, осуществление мероприятий по обеспечению безопасности людей на водных объектах и пр.).</w:t>
      </w:r>
    </w:p>
    <w:p w14:paraId="003B80C4" w14:textId="77777777" w:rsidR="00956EB4" w:rsidRPr="00956EB4" w:rsidRDefault="00956EB4" w:rsidP="00066DE2">
      <w:pPr>
        <w:spacing w:after="0" w:line="360" w:lineRule="exact"/>
        <w:ind w:firstLine="709"/>
        <w:jc w:val="both"/>
        <w:rPr>
          <w:rFonts w:ascii="Times New Roman" w:hAnsi="Times New Roman"/>
          <w:sz w:val="28"/>
          <w:szCs w:val="28"/>
        </w:rPr>
      </w:pPr>
      <w:r w:rsidRPr="00956EB4">
        <w:rPr>
          <w:rFonts w:ascii="Times New Roman" w:hAnsi="Times New Roman"/>
          <w:sz w:val="28"/>
          <w:szCs w:val="28"/>
        </w:rPr>
        <w:t>Также предлагается установить единый пятилетний срок полномочий лиц, замещающих муниципальные должности.</w:t>
      </w:r>
    </w:p>
    <w:p w14:paraId="66C28FC3" w14:textId="661EE303" w:rsidR="008F5DED" w:rsidRDefault="006A3B28" w:rsidP="00066DE2">
      <w:pPr>
        <w:spacing w:after="0" w:line="360" w:lineRule="exact"/>
        <w:ind w:firstLine="709"/>
        <w:jc w:val="both"/>
        <w:rPr>
          <w:rFonts w:ascii="Times New Roman" w:hAnsi="Times New Roman"/>
          <w:sz w:val="28"/>
          <w:szCs w:val="28"/>
        </w:rPr>
      </w:pPr>
      <w:r>
        <w:rPr>
          <w:rFonts w:ascii="Times New Roman" w:hAnsi="Times New Roman"/>
          <w:sz w:val="28"/>
          <w:szCs w:val="28"/>
        </w:rPr>
        <w:t>З</w:t>
      </w:r>
      <w:r w:rsidR="00956EB4" w:rsidRPr="00956EB4">
        <w:rPr>
          <w:rFonts w:ascii="Times New Roman" w:hAnsi="Times New Roman"/>
          <w:sz w:val="28"/>
          <w:szCs w:val="28"/>
        </w:rPr>
        <w:t>акон</w:t>
      </w:r>
      <w:r>
        <w:rPr>
          <w:rFonts w:ascii="Times New Roman" w:hAnsi="Times New Roman"/>
          <w:sz w:val="28"/>
          <w:szCs w:val="28"/>
        </w:rPr>
        <w:t>опроект</w:t>
      </w:r>
      <w:r w:rsidR="00956EB4" w:rsidRPr="00956EB4">
        <w:rPr>
          <w:rFonts w:ascii="Times New Roman" w:hAnsi="Times New Roman"/>
          <w:sz w:val="28"/>
          <w:szCs w:val="28"/>
        </w:rPr>
        <w:t xml:space="preserve"> о системе местного самоуправления в РФ вступит в силу по истечении 90 дней после дня его официального опубликования, за исключением его отдельных положений</w:t>
      </w:r>
      <w:r w:rsidR="00DF7719">
        <w:rPr>
          <w:rFonts w:ascii="Times New Roman" w:hAnsi="Times New Roman"/>
          <w:sz w:val="28"/>
          <w:szCs w:val="28"/>
        </w:rPr>
        <w:t>, которые вступают в силу 01 января 2027 года</w:t>
      </w:r>
      <w:r w:rsidR="00956EB4" w:rsidRPr="00956EB4">
        <w:rPr>
          <w:rFonts w:ascii="Times New Roman" w:hAnsi="Times New Roman"/>
          <w:sz w:val="28"/>
          <w:szCs w:val="28"/>
        </w:rPr>
        <w:t>.</w:t>
      </w:r>
    </w:p>
    <w:p w14:paraId="06CF7292" w14:textId="77777777" w:rsidR="00956EB4" w:rsidRDefault="00956EB4" w:rsidP="00956EB4">
      <w:pPr>
        <w:spacing w:after="0" w:line="240" w:lineRule="auto"/>
        <w:ind w:firstLine="709"/>
        <w:jc w:val="both"/>
        <w:rPr>
          <w:rFonts w:ascii="Times New Roman" w:hAnsi="Times New Roman" w:cs="Times New Roman"/>
          <w:sz w:val="28"/>
          <w:szCs w:val="28"/>
        </w:rPr>
      </w:pPr>
    </w:p>
    <w:p w14:paraId="5F515D90" w14:textId="790BED55" w:rsidR="00956EB4" w:rsidRPr="00956EB4" w:rsidRDefault="00956EB4" w:rsidP="00066DE2">
      <w:pPr>
        <w:pStyle w:val="a3"/>
        <w:numPr>
          <w:ilvl w:val="0"/>
          <w:numId w:val="31"/>
        </w:numPr>
        <w:spacing w:after="120" w:line="360" w:lineRule="exact"/>
        <w:ind w:left="0" w:firstLine="709"/>
        <w:contextualSpacing w:val="0"/>
        <w:jc w:val="both"/>
        <w:rPr>
          <w:rFonts w:ascii="Times New Roman" w:hAnsi="Times New Roman" w:cs="Times New Roman"/>
          <w:b/>
          <w:bCs/>
          <w:sz w:val="28"/>
          <w:szCs w:val="28"/>
        </w:rPr>
      </w:pPr>
      <w:r w:rsidRPr="00956EB4">
        <w:rPr>
          <w:rFonts w:ascii="Times New Roman" w:hAnsi="Times New Roman" w:cs="Times New Roman"/>
          <w:b/>
          <w:bCs/>
          <w:sz w:val="28"/>
          <w:szCs w:val="28"/>
        </w:rPr>
        <w:t xml:space="preserve">ПРОЕКТ ФЕДЕРАЛЬНОГО ЗАКОНА </w:t>
      </w:r>
      <w:r>
        <w:rPr>
          <w:rFonts w:ascii="Times New Roman" w:hAnsi="Times New Roman" w:cs="Times New Roman"/>
          <w:b/>
          <w:bCs/>
          <w:sz w:val="28"/>
          <w:szCs w:val="28"/>
        </w:rPr>
        <w:t>№</w:t>
      </w:r>
      <w:r w:rsidRPr="00956EB4">
        <w:rPr>
          <w:rFonts w:ascii="Times New Roman" w:hAnsi="Times New Roman" w:cs="Times New Roman"/>
          <w:b/>
          <w:bCs/>
          <w:sz w:val="28"/>
          <w:szCs w:val="28"/>
        </w:rPr>
        <w:t xml:space="preserve"> 840357-8 </w:t>
      </w:r>
      <w:r>
        <w:rPr>
          <w:rFonts w:ascii="Times New Roman" w:hAnsi="Times New Roman" w:cs="Times New Roman"/>
          <w:b/>
          <w:bCs/>
          <w:sz w:val="28"/>
          <w:szCs w:val="28"/>
        </w:rPr>
        <w:t>«</w:t>
      </w:r>
      <w:r w:rsidRPr="00956EB4">
        <w:rPr>
          <w:rFonts w:ascii="Times New Roman" w:hAnsi="Times New Roman" w:cs="Times New Roman"/>
          <w:b/>
          <w:bCs/>
          <w:sz w:val="28"/>
          <w:szCs w:val="28"/>
        </w:rPr>
        <w:t xml:space="preserve">О ВНЕСЕНИИ ИЗМЕНЕНИЙ В ФЕДЕРАЛЬНЫЙ ЗАКОН </w:t>
      </w:r>
      <w:r>
        <w:rPr>
          <w:rFonts w:ascii="Times New Roman" w:hAnsi="Times New Roman" w:cs="Times New Roman"/>
          <w:b/>
          <w:bCs/>
          <w:sz w:val="28"/>
          <w:szCs w:val="28"/>
        </w:rPr>
        <w:t>«</w:t>
      </w:r>
      <w:r w:rsidRPr="00956EB4">
        <w:rPr>
          <w:rFonts w:ascii="Times New Roman" w:hAnsi="Times New Roman" w:cs="Times New Roman"/>
          <w:b/>
          <w:bCs/>
          <w:sz w:val="28"/>
          <w:szCs w:val="28"/>
        </w:rPr>
        <w:t>О ВОИНСКОЙ ОБЯЗАННОСТИ И ВОЕННОЙ СЛУЖБЕ</w:t>
      </w:r>
      <w:r>
        <w:rPr>
          <w:rFonts w:ascii="Times New Roman" w:hAnsi="Times New Roman" w:cs="Times New Roman"/>
          <w:b/>
          <w:bCs/>
          <w:sz w:val="28"/>
          <w:szCs w:val="28"/>
        </w:rPr>
        <w:t>»</w:t>
      </w:r>
    </w:p>
    <w:p w14:paraId="08D83C26" w14:textId="77777777" w:rsidR="00956EB4" w:rsidRDefault="00956EB4" w:rsidP="00066DE2">
      <w:pPr>
        <w:spacing w:after="0" w:line="360" w:lineRule="exact"/>
        <w:ind w:firstLine="709"/>
        <w:jc w:val="both"/>
        <w:rPr>
          <w:rFonts w:ascii="Times New Roman" w:hAnsi="Times New Roman" w:cs="Times New Roman"/>
          <w:sz w:val="28"/>
          <w:szCs w:val="28"/>
        </w:rPr>
      </w:pPr>
      <w:r w:rsidRPr="00956EB4">
        <w:rPr>
          <w:rFonts w:ascii="Times New Roman" w:hAnsi="Times New Roman" w:cs="Times New Roman"/>
          <w:sz w:val="28"/>
          <w:szCs w:val="28"/>
        </w:rPr>
        <w:t>Срок исполнения решения о призыве на военную службу, которое не было исполнено в период проведения конкретного призыва, предлагается продлить на следующие периоды его проведения</w:t>
      </w:r>
      <w:r>
        <w:rPr>
          <w:rFonts w:ascii="Times New Roman" w:hAnsi="Times New Roman" w:cs="Times New Roman"/>
          <w:sz w:val="28"/>
          <w:szCs w:val="28"/>
        </w:rPr>
        <w:t>.</w:t>
      </w:r>
    </w:p>
    <w:p w14:paraId="51442757" w14:textId="77777777" w:rsidR="00956EB4" w:rsidRPr="00956EB4" w:rsidRDefault="00956EB4" w:rsidP="00066DE2">
      <w:pPr>
        <w:spacing w:after="0" w:line="360" w:lineRule="exact"/>
        <w:ind w:firstLine="709"/>
        <w:jc w:val="both"/>
        <w:rPr>
          <w:rFonts w:ascii="Times New Roman" w:hAnsi="Times New Roman" w:cs="Times New Roman"/>
          <w:sz w:val="28"/>
          <w:szCs w:val="28"/>
        </w:rPr>
      </w:pPr>
      <w:r w:rsidRPr="00956EB4">
        <w:rPr>
          <w:rFonts w:ascii="Times New Roman" w:hAnsi="Times New Roman" w:cs="Times New Roman"/>
          <w:sz w:val="28"/>
          <w:szCs w:val="28"/>
        </w:rPr>
        <w:t>Согласно законопроекту, в случае, если решение о призыве на военную службу не было исполнено в период проведения призыва на военную службу, в котором оно было принято, указанное решение подлежит исполнению в следующие периоды проведения призыва на военную службу в течение одного года со дня, в котором оно было принято, при условии, что на день исполнения такого решения не возникли обстоятельства, являющиеся основанием для принятия иного решения, а именно: о направлении на альтернативную гражданскую службу; о предоставлении отсрочки от призыва на военную службу; об освобождении от призыва на военную службу; о зачислении в запас; об освобождении от исполнения воинской обязанности.</w:t>
      </w:r>
    </w:p>
    <w:p w14:paraId="6B20677D" w14:textId="605202D3" w:rsidR="002611AA" w:rsidRDefault="00956EB4" w:rsidP="00066DE2">
      <w:pPr>
        <w:spacing w:after="0" w:line="360" w:lineRule="exact"/>
        <w:ind w:firstLine="709"/>
        <w:jc w:val="both"/>
        <w:rPr>
          <w:rFonts w:ascii="Times New Roman" w:hAnsi="Times New Roman" w:cs="Times New Roman"/>
          <w:sz w:val="28"/>
          <w:szCs w:val="28"/>
        </w:rPr>
      </w:pPr>
      <w:r w:rsidRPr="00956EB4">
        <w:rPr>
          <w:rFonts w:ascii="Times New Roman" w:hAnsi="Times New Roman" w:cs="Times New Roman"/>
          <w:sz w:val="28"/>
          <w:szCs w:val="28"/>
        </w:rPr>
        <w:t>Кроме того, предлагается предусмотреть с 1 января 2025 года возможность создания одной призывной комиссии в двух и более муниципальных районах, муниципальных и городских округах, а также в городах федерального значения. Решение о создании таких призывных комиссий будет приниматься высшим должностным лицом субъекта РФ (руководителем высшего исполнительного органа государственной власти субъекта РФ) по представлению военного комиссара субъекта РФ, в порядке, определяемом Правительством РФ.</w:t>
      </w:r>
    </w:p>
    <w:p w14:paraId="45434646" w14:textId="77777777" w:rsidR="005031E5" w:rsidRDefault="005031E5" w:rsidP="00956EB4">
      <w:pPr>
        <w:spacing w:after="0" w:line="240" w:lineRule="auto"/>
        <w:ind w:firstLine="709"/>
        <w:jc w:val="both"/>
        <w:rPr>
          <w:rFonts w:ascii="Times New Roman" w:hAnsi="Times New Roman" w:cs="Times New Roman"/>
          <w:b/>
          <w:bCs/>
          <w:sz w:val="28"/>
          <w:szCs w:val="28"/>
        </w:rPr>
      </w:pPr>
    </w:p>
    <w:p w14:paraId="5CC9A82D" w14:textId="06E1D2C4" w:rsidR="001F7CEC" w:rsidRDefault="001F7CEC" w:rsidP="001F7CEC">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ОБЗОР </w:t>
      </w:r>
      <w:r w:rsidRPr="008F56F9">
        <w:rPr>
          <w:rFonts w:ascii="Times New Roman" w:hAnsi="Times New Roman" w:cs="Times New Roman"/>
          <w:b/>
          <w:bCs/>
          <w:sz w:val="28"/>
          <w:szCs w:val="28"/>
        </w:rPr>
        <w:t>РЕГИОНАЛЬНО</w:t>
      </w:r>
      <w:r>
        <w:rPr>
          <w:rFonts w:ascii="Times New Roman" w:hAnsi="Times New Roman" w:cs="Times New Roman"/>
          <w:b/>
          <w:bCs/>
          <w:sz w:val="28"/>
          <w:szCs w:val="28"/>
        </w:rPr>
        <w:t>ГО</w:t>
      </w:r>
      <w:r w:rsidRPr="008F56F9">
        <w:rPr>
          <w:rFonts w:ascii="Times New Roman" w:hAnsi="Times New Roman" w:cs="Times New Roman"/>
          <w:b/>
          <w:bCs/>
          <w:sz w:val="28"/>
          <w:szCs w:val="28"/>
        </w:rPr>
        <w:t xml:space="preserve"> ЗАКОНОДАТЕЛЬСТВ</w:t>
      </w:r>
      <w:r>
        <w:rPr>
          <w:rFonts w:ascii="Times New Roman" w:hAnsi="Times New Roman" w:cs="Times New Roman"/>
          <w:b/>
          <w:bCs/>
          <w:sz w:val="28"/>
          <w:szCs w:val="28"/>
        </w:rPr>
        <w:t>А</w:t>
      </w:r>
    </w:p>
    <w:p w14:paraId="3F45AB20" w14:textId="1E891139" w:rsidR="001F7CEC" w:rsidRDefault="001F7CEC" w:rsidP="001F7CEC">
      <w:pPr>
        <w:autoSpaceDE w:val="0"/>
        <w:autoSpaceDN w:val="0"/>
        <w:adjustRightInd w:val="0"/>
        <w:spacing w:after="0" w:line="240" w:lineRule="auto"/>
        <w:ind w:firstLine="709"/>
        <w:jc w:val="center"/>
        <w:rPr>
          <w:rFonts w:ascii="Times New Roman" w:hAnsi="Times New Roman"/>
          <w:b/>
          <w:bCs/>
          <w:sz w:val="28"/>
          <w:szCs w:val="28"/>
        </w:rPr>
      </w:pPr>
      <w:r w:rsidRPr="009A308F">
        <w:rPr>
          <w:rFonts w:ascii="Times New Roman" w:hAnsi="Times New Roman"/>
          <w:b/>
          <w:bCs/>
          <w:sz w:val="28"/>
          <w:szCs w:val="28"/>
        </w:rPr>
        <w:t>(с 0</w:t>
      </w:r>
      <w:r>
        <w:rPr>
          <w:rFonts w:ascii="Times New Roman" w:hAnsi="Times New Roman"/>
          <w:b/>
          <w:bCs/>
          <w:sz w:val="28"/>
          <w:szCs w:val="28"/>
        </w:rPr>
        <w:t xml:space="preserve">1 </w:t>
      </w:r>
      <w:r w:rsidR="00DE1A22">
        <w:rPr>
          <w:rFonts w:ascii="Times New Roman" w:hAnsi="Times New Roman"/>
          <w:b/>
          <w:bCs/>
          <w:sz w:val="28"/>
          <w:szCs w:val="28"/>
        </w:rPr>
        <w:t>февраля</w:t>
      </w:r>
      <w:r>
        <w:rPr>
          <w:rFonts w:ascii="Times New Roman" w:hAnsi="Times New Roman"/>
          <w:b/>
          <w:bCs/>
          <w:sz w:val="28"/>
          <w:szCs w:val="28"/>
        </w:rPr>
        <w:t xml:space="preserve"> </w:t>
      </w:r>
      <w:r w:rsidRPr="009A308F">
        <w:rPr>
          <w:rFonts w:ascii="Times New Roman" w:hAnsi="Times New Roman"/>
          <w:b/>
          <w:bCs/>
          <w:sz w:val="28"/>
          <w:szCs w:val="28"/>
        </w:rPr>
        <w:t>202</w:t>
      </w:r>
      <w:r w:rsidR="001072CF">
        <w:rPr>
          <w:rFonts w:ascii="Times New Roman" w:hAnsi="Times New Roman"/>
          <w:b/>
          <w:bCs/>
          <w:sz w:val="28"/>
          <w:szCs w:val="28"/>
        </w:rPr>
        <w:t>5</w:t>
      </w:r>
      <w:r>
        <w:rPr>
          <w:rFonts w:ascii="Times New Roman" w:hAnsi="Times New Roman"/>
          <w:b/>
          <w:bCs/>
          <w:sz w:val="28"/>
          <w:szCs w:val="28"/>
        </w:rPr>
        <w:t xml:space="preserve"> г. </w:t>
      </w:r>
      <w:r w:rsidRPr="009A308F">
        <w:rPr>
          <w:rFonts w:ascii="Times New Roman" w:hAnsi="Times New Roman"/>
          <w:b/>
          <w:bCs/>
          <w:sz w:val="28"/>
          <w:szCs w:val="28"/>
        </w:rPr>
        <w:t xml:space="preserve">по </w:t>
      </w:r>
      <w:r w:rsidR="00DE1A22">
        <w:rPr>
          <w:rFonts w:ascii="Times New Roman" w:hAnsi="Times New Roman"/>
          <w:b/>
          <w:bCs/>
          <w:sz w:val="28"/>
          <w:szCs w:val="28"/>
        </w:rPr>
        <w:t>28</w:t>
      </w:r>
      <w:r>
        <w:rPr>
          <w:rFonts w:ascii="Times New Roman" w:hAnsi="Times New Roman"/>
          <w:b/>
          <w:bCs/>
          <w:sz w:val="28"/>
          <w:szCs w:val="28"/>
        </w:rPr>
        <w:t xml:space="preserve"> </w:t>
      </w:r>
      <w:r w:rsidR="00DE1A22">
        <w:rPr>
          <w:rFonts w:ascii="Times New Roman" w:hAnsi="Times New Roman"/>
          <w:b/>
          <w:bCs/>
          <w:sz w:val="28"/>
          <w:szCs w:val="28"/>
        </w:rPr>
        <w:t>февраля</w:t>
      </w:r>
      <w:r>
        <w:rPr>
          <w:rFonts w:ascii="Times New Roman" w:hAnsi="Times New Roman"/>
          <w:b/>
          <w:bCs/>
          <w:sz w:val="28"/>
          <w:szCs w:val="28"/>
        </w:rPr>
        <w:t xml:space="preserve"> </w:t>
      </w:r>
      <w:r w:rsidRPr="009A308F">
        <w:rPr>
          <w:rFonts w:ascii="Times New Roman" w:hAnsi="Times New Roman"/>
          <w:b/>
          <w:bCs/>
          <w:sz w:val="28"/>
          <w:szCs w:val="28"/>
        </w:rPr>
        <w:t>202</w:t>
      </w:r>
      <w:r w:rsidR="001072CF">
        <w:rPr>
          <w:rFonts w:ascii="Times New Roman" w:hAnsi="Times New Roman"/>
          <w:b/>
          <w:bCs/>
          <w:sz w:val="28"/>
          <w:szCs w:val="28"/>
        </w:rPr>
        <w:t>5</w:t>
      </w:r>
      <w:r>
        <w:rPr>
          <w:rFonts w:ascii="Times New Roman" w:hAnsi="Times New Roman"/>
          <w:b/>
          <w:bCs/>
          <w:sz w:val="28"/>
          <w:szCs w:val="28"/>
        </w:rPr>
        <w:t xml:space="preserve"> г.</w:t>
      </w:r>
      <w:r w:rsidRPr="009A308F">
        <w:rPr>
          <w:rFonts w:ascii="Times New Roman" w:hAnsi="Times New Roman"/>
          <w:b/>
          <w:bCs/>
          <w:sz w:val="28"/>
          <w:szCs w:val="28"/>
        </w:rPr>
        <w:t>)</w:t>
      </w:r>
    </w:p>
    <w:p w14:paraId="6EC2D03A" w14:textId="77777777" w:rsidR="001F7CEC" w:rsidRPr="00346E49" w:rsidRDefault="001F7CEC" w:rsidP="001435A3">
      <w:pPr>
        <w:autoSpaceDE w:val="0"/>
        <w:autoSpaceDN w:val="0"/>
        <w:adjustRightInd w:val="0"/>
        <w:spacing w:after="0" w:line="240" w:lineRule="auto"/>
        <w:ind w:firstLine="709"/>
        <w:jc w:val="center"/>
        <w:rPr>
          <w:rFonts w:ascii="Times New Roman" w:hAnsi="Times New Roman"/>
          <w:b/>
          <w:bCs/>
          <w:sz w:val="28"/>
          <w:szCs w:val="28"/>
        </w:rPr>
      </w:pPr>
    </w:p>
    <w:p w14:paraId="0F999CE1" w14:textId="77777777" w:rsidR="001D4C87" w:rsidRPr="001D4C87" w:rsidRDefault="001D4C87" w:rsidP="00066DE2">
      <w:pPr>
        <w:pStyle w:val="a3"/>
        <w:numPr>
          <w:ilvl w:val="0"/>
          <w:numId w:val="32"/>
        </w:numPr>
        <w:spacing w:after="120" w:line="360" w:lineRule="exact"/>
        <w:ind w:left="0" w:firstLine="709"/>
        <w:contextualSpacing w:val="0"/>
        <w:jc w:val="both"/>
        <w:rPr>
          <w:rFonts w:ascii="Times New Roman" w:hAnsi="Times New Roman" w:cs="Times New Roman"/>
          <w:b/>
          <w:bCs/>
          <w:sz w:val="28"/>
          <w:szCs w:val="36"/>
        </w:rPr>
      </w:pPr>
      <w:r w:rsidRPr="001D4C87">
        <w:rPr>
          <w:rFonts w:ascii="Times New Roman" w:hAnsi="Times New Roman" w:cs="Times New Roman"/>
          <w:b/>
          <w:bCs/>
          <w:sz w:val="28"/>
          <w:szCs w:val="36"/>
        </w:rPr>
        <w:t>ЗАКОН ПЕРМСКОГО КРАЯ ОТ 04</w:t>
      </w:r>
      <w:r>
        <w:rPr>
          <w:rFonts w:ascii="Times New Roman" w:hAnsi="Times New Roman" w:cs="Times New Roman"/>
          <w:b/>
          <w:bCs/>
          <w:sz w:val="28"/>
          <w:szCs w:val="36"/>
        </w:rPr>
        <w:t xml:space="preserve"> ФЕВРАЛЯ </w:t>
      </w:r>
      <w:r w:rsidRPr="001D4C87">
        <w:rPr>
          <w:rFonts w:ascii="Times New Roman" w:hAnsi="Times New Roman" w:cs="Times New Roman"/>
          <w:b/>
          <w:bCs/>
          <w:sz w:val="28"/>
          <w:szCs w:val="36"/>
        </w:rPr>
        <w:t>2025</w:t>
      </w:r>
      <w:r>
        <w:rPr>
          <w:rFonts w:ascii="Times New Roman" w:hAnsi="Times New Roman" w:cs="Times New Roman"/>
          <w:b/>
          <w:bCs/>
          <w:sz w:val="28"/>
          <w:szCs w:val="36"/>
        </w:rPr>
        <w:t xml:space="preserve"> Г.</w:t>
      </w:r>
      <w:r w:rsidRPr="001D4C87">
        <w:rPr>
          <w:rFonts w:ascii="Times New Roman" w:hAnsi="Times New Roman" w:cs="Times New Roman"/>
          <w:b/>
          <w:bCs/>
          <w:sz w:val="28"/>
          <w:szCs w:val="36"/>
        </w:rPr>
        <w:t xml:space="preserve"> </w:t>
      </w:r>
      <w:r>
        <w:rPr>
          <w:rFonts w:ascii="Times New Roman" w:hAnsi="Times New Roman" w:cs="Times New Roman"/>
          <w:b/>
          <w:bCs/>
          <w:sz w:val="28"/>
          <w:szCs w:val="36"/>
        </w:rPr>
        <w:t>№</w:t>
      </w:r>
      <w:r w:rsidRPr="001D4C87">
        <w:rPr>
          <w:rFonts w:ascii="Times New Roman" w:hAnsi="Times New Roman" w:cs="Times New Roman"/>
          <w:b/>
          <w:bCs/>
          <w:sz w:val="28"/>
          <w:szCs w:val="36"/>
        </w:rPr>
        <w:t xml:space="preserve"> 395-ПК</w:t>
      </w:r>
      <w:r>
        <w:rPr>
          <w:rFonts w:ascii="Times New Roman" w:hAnsi="Times New Roman" w:cs="Times New Roman"/>
          <w:b/>
          <w:bCs/>
          <w:sz w:val="28"/>
          <w:szCs w:val="36"/>
        </w:rPr>
        <w:t xml:space="preserve"> «</w:t>
      </w:r>
      <w:r w:rsidRPr="001D4C87">
        <w:rPr>
          <w:rFonts w:ascii="Times New Roman" w:hAnsi="Times New Roman" w:cs="Times New Roman"/>
          <w:b/>
          <w:bCs/>
          <w:sz w:val="28"/>
          <w:szCs w:val="36"/>
        </w:rPr>
        <w:t xml:space="preserve">О ВНЕСЕНИИ ИЗМЕНЕНИЙ В ЗАКОН ПЕРМСКОЙ </w:t>
      </w:r>
      <w:r w:rsidRPr="001D4C87">
        <w:rPr>
          <w:rFonts w:ascii="Times New Roman" w:hAnsi="Times New Roman" w:cs="Times New Roman"/>
          <w:b/>
          <w:bCs/>
          <w:sz w:val="28"/>
          <w:szCs w:val="36"/>
        </w:rPr>
        <w:lastRenderedPageBreak/>
        <w:t xml:space="preserve">ОБЛАСТИ </w:t>
      </w:r>
      <w:r>
        <w:rPr>
          <w:rFonts w:ascii="Times New Roman" w:hAnsi="Times New Roman" w:cs="Times New Roman"/>
          <w:b/>
          <w:bCs/>
          <w:sz w:val="28"/>
          <w:szCs w:val="36"/>
        </w:rPr>
        <w:t>«</w:t>
      </w:r>
      <w:r w:rsidRPr="001D4C87">
        <w:rPr>
          <w:rFonts w:ascii="Times New Roman" w:hAnsi="Times New Roman" w:cs="Times New Roman"/>
          <w:b/>
          <w:bCs/>
          <w:sz w:val="28"/>
          <w:szCs w:val="36"/>
        </w:rPr>
        <w:t>ОБ ОБОРОТЕ ЗЕМЕЛЬ СЕЛЬСКОХОЗЯЙСТВЕННОГО НАЗНАЧЕНИЯ В ПЕРМСКОМ КРАЕ</w:t>
      </w:r>
      <w:r>
        <w:rPr>
          <w:rFonts w:ascii="Times New Roman" w:hAnsi="Times New Roman" w:cs="Times New Roman"/>
          <w:b/>
          <w:bCs/>
          <w:sz w:val="28"/>
          <w:szCs w:val="36"/>
        </w:rPr>
        <w:t xml:space="preserve">» </w:t>
      </w:r>
      <w:r w:rsidRPr="001D4C87">
        <w:rPr>
          <w:rFonts w:ascii="Times New Roman" w:hAnsi="Times New Roman" w:cs="Times New Roman"/>
          <w:b/>
          <w:bCs/>
          <w:sz w:val="28"/>
          <w:szCs w:val="36"/>
        </w:rPr>
        <w:t>(ПРИНЯТ ЗС ПК 23</w:t>
      </w:r>
      <w:r>
        <w:rPr>
          <w:rFonts w:ascii="Times New Roman" w:hAnsi="Times New Roman" w:cs="Times New Roman"/>
          <w:b/>
          <w:bCs/>
          <w:sz w:val="28"/>
          <w:szCs w:val="36"/>
        </w:rPr>
        <w:t xml:space="preserve"> ЯНВАРЯ </w:t>
      </w:r>
      <w:r w:rsidRPr="001D4C87">
        <w:rPr>
          <w:rFonts w:ascii="Times New Roman" w:hAnsi="Times New Roman" w:cs="Times New Roman"/>
          <w:b/>
          <w:bCs/>
          <w:sz w:val="28"/>
          <w:szCs w:val="36"/>
        </w:rPr>
        <w:t>2025</w:t>
      </w:r>
      <w:r>
        <w:rPr>
          <w:rFonts w:ascii="Times New Roman" w:hAnsi="Times New Roman" w:cs="Times New Roman"/>
          <w:b/>
          <w:bCs/>
          <w:sz w:val="28"/>
          <w:szCs w:val="36"/>
        </w:rPr>
        <w:t xml:space="preserve"> Г.</w:t>
      </w:r>
      <w:r w:rsidRPr="001D4C87">
        <w:rPr>
          <w:rFonts w:ascii="Times New Roman" w:hAnsi="Times New Roman" w:cs="Times New Roman"/>
          <w:b/>
          <w:bCs/>
          <w:sz w:val="28"/>
          <w:szCs w:val="36"/>
        </w:rPr>
        <w:t>)</w:t>
      </w:r>
    </w:p>
    <w:p w14:paraId="6E275669" w14:textId="16814A98" w:rsidR="001D4C87" w:rsidRPr="001D4C87" w:rsidRDefault="001D4C87" w:rsidP="00066DE2">
      <w:pPr>
        <w:pStyle w:val="a3"/>
        <w:spacing w:after="120" w:line="360" w:lineRule="exact"/>
        <w:ind w:left="0" w:firstLine="709"/>
        <w:jc w:val="both"/>
        <w:rPr>
          <w:rFonts w:ascii="Times New Roman" w:hAnsi="Times New Roman" w:cs="Times New Roman"/>
          <w:sz w:val="28"/>
          <w:szCs w:val="28"/>
        </w:rPr>
      </w:pPr>
      <w:bookmarkStart w:id="1" w:name="_Hlk191908517"/>
      <w:r w:rsidRPr="001D4C87">
        <w:rPr>
          <w:rFonts w:ascii="Times New Roman" w:hAnsi="Times New Roman" w:cs="Times New Roman"/>
          <w:sz w:val="28"/>
          <w:szCs w:val="28"/>
        </w:rPr>
        <w:t xml:space="preserve">Уточнено, что земельный участок из земель сельскохозяйственного назначения может быть изъят у его собственника по решению суда, вынесенному по обращению в суд уполномоченного исполнительного органа государственной власти края с требованием об изъятии земельного участка из земель сельскохозяйственного назначения по одному из оснований, предусмотренных пунктом 1 статьи 6 Федерального закона </w:t>
      </w:r>
      <w:r w:rsidR="00066DE2">
        <w:rPr>
          <w:rFonts w:ascii="Times New Roman" w:hAnsi="Times New Roman" w:cs="Times New Roman"/>
          <w:sz w:val="28"/>
          <w:szCs w:val="28"/>
        </w:rPr>
        <w:t>«</w:t>
      </w:r>
      <w:r w:rsidRPr="001D4C87">
        <w:rPr>
          <w:rFonts w:ascii="Times New Roman" w:hAnsi="Times New Roman" w:cs="Times New Roman"/>
          <w:sz w:val="28"/>
          <w:szCs w:val="28"/>
        </w:rPr>
        <w:t>Об обороте земель сельскохозяйственного назначения</w:t>
      </w:r>
      <w:r w:rsidR="00066DE2">
        <w:rPr>
          <w:rFonts w:ascii="Times New Roman" w:hAnsi="Times New Roman" w:cs="Times New Roman"/>
          <w:sz w:val="28"/>
          <w:szCs w:val="28"/>
        </w:rPr>
        <w:t>»</w:t>
      </w:r>
      <w:r w:rsidRPr="001D4C87">
        <w:rPr>
          <w:rFonts w:ascii="Times New Roman" w:hAnsi="Times New Roman" w:cs="Times New Roman"/>
          <w:sz w:val="28"/>
          <w:szCs w:val="28"/>
        </w:rPr>
        <w:t>, и о его продаже с публичных торгов.</w:t>
      </w:r>
    </w:p>
    <w:p w14:paraId="762AFA58" w14:textId="77777777" w:rsidR="001D4C87" w:rsidRPr="001D4C87" w:rsidRDefault="001D4C87" w:rsidP="00066DE2">
      <w:pPr>
        <w:pStyle w:val="a3"/>
        <w:spacing w:after="0" w:line="360" w:lineRule="exact"/>
        <w:ind w:left="0" w:firstLine="709"/>
        <w:jc w:val="both"/>
        <w:rPr>
          <w:rFonts w:ascii="Times New Roman" w:hAnsi="Times New Roman" w:cs="Times New Roman"/>
          <w:sz w:val="28"/>
          <w:szCs w:val="28"/>
        </w:rPr>
      </w:pPr>
      <w:r w:rsidRPr="001D4C87">
        <w:rPr>
          <w:rFonts w:ascii="Times New Roman" w:hAnsi="Times New Roman" w:cs="Times New Roman"/>
          <w:sz w:val="28"/>
          <w:szCs w:val="28"/>
        </w:rPr>
        <w:t>Закреплено, что собственник земельного участка из земель сельскохозяйственного назначения, которому выдано предписание об устранении выявленного в рамках федерального государственного земельного контроля (надзора) нарушения обязательных требований, не вправе передавать такой земельный участок в залог, совершать сделки, направленные на переход, прекращение права собственности на такой земельный участок, за исключением перехода права в порядке универсального правопреемства, а также иные действия, направленные на прекращение права собственности на такой земельный участок.</w:t>
      </w:r>
    </w:p>
    <w:p w14:paraId="1C2E5592" w14:textId="2EBBF35D" w:rsidR="001D4C87" w:rsidRDefault="001D4C87" w:rsidP="00066DE2">
      <w:pPr>
        <w:pStyle w:val="a3"/>
        <w:spacing w:after="0" w:line="360" w:lineRule="exact"/>
        <w:ind w:left="0" w:firstLine="709"/>
        <w:jc w:val="both"/>
        <w:rPr>
          <w:rFonts w:ascii="Times New Roman" w:hAnsi="Times New Roman" w:cs="Times New Roman"/>
          <w:sz w:val="28"/>
          <w:szCs w:val="28"/>
        </w:rPr>
      </w:pPr>
      <w:r w:rsidRPr="001D4C87">
        <w:rPr>
          <w:rFonts w:ascii="Times New Roman" w:hAnsi="Times New Roman" w:cs="Times New Roman"/>
          <w:sz w:val="28"/>
          <w:szCs w:val="28"/>
        </w:rPr>
        <w:t>Вступает в силу через десять дней после дня официального опубликования.</w:t>
      </w:r>
    </w:p>
    <w:p w14:paraId="7B740C5A" w14:textId="77777777" w:rsidR="001D4C87" w:rsidRDefault="001D4C87" w:rsidP="001D4C87">
      <w:pPr>
        <w:pStyle w:val="a3"/>
        <w:spacing w:after="0" w:line="240" w:lineRule="auto"/>
        <w:ind w:left="0" w:firstLine="709"/>
        <w:jc w:val="both"/>
        <w:rPr>
          <w:rFonts w:ascii="Times New Roman" w:hAnsi="Times New Roman" w:cs="Times New Roman"/>
          <w:sz w:val="28"/>
          <w:szCs w:val="28"/>
        </w:rPr>
      </w:pPr>
    </w:p>
    <w:bookmarkEnd w:id="1"/>
    <w:p w14:paraId="09000932" w14:textId="77777777" w:rsidR="001D4C87" w:rsidRDefault="001D4C87" w:rsidP="00066DE2">
      <w:pPr>
        <w:pStyle w:val="a3"/>
        <w:numPr>
          <w:ilvl w:val="0"/>
          <w:numId w:val="32"/>
        </w:numPr>
        <w:spacing w:after="120" w:line="240" w:lineRule="auto"/>
        <w:ind w:left="0" w:firstLine="709"/>
        <w:contextualSpacing w:val="0"/>
        <w:jc w:val="both"/>
        <w:rPr>
          <w:rFonts w:ascii="Times New Roman" w:hAnsi="Times New Roman" w:cs="Times New Roman"/>
          <w:b/>
          <w:bCs/>
          <w:sz w:val="28"/>
          <w:szCs w:val="28"/>
        </w:rPr>
      </w:pPr>
      <w:r w:rsidRPr="001D4C87">
        <w:rPr>
          <w:rFonts w:ascii="Times New Roman" w:hAnsi="Times New Roman" w:cs="Times New Roman"/>
          <w:b/>
          <w:bCs/>
          <w:sz w:val="28"/>
          <w:szCs w:val="28"/>
        </w:rPr>
        <w:t>ЗАКОН ПЕРМСКОГО КРАЯ ОТ 04</w:t>
      </w:r>
      <w:r>
        <w:rPr>
          <w:rFonts w:ascii="Times New Roman" w:hAnsi="Times New Roman" w:cs="Times New Roman"/>
          <w:b/>
          <w:bCs/>
          <w:sz w:val="28"/>
          <w:szCs w:val="28"/>
        </w:rPr>
        <w:t xml:space="preserve"> ФЕВРАЛЯ </w:t>
      </w:r>
      <w:r w:rsidRPr="001D4C87">
        <w:rPr>
          <w:rFonts w:ascii="Times New Roman" w:hAnsi="Times New Roman" w:cs="Times New Roman"/>
          <w:b/>
          <w:bCs/>
          <w:sz w:val="28"/>
          <w:szCs w:val="28"/>
        </w:rPr>
        <w:t>2025</w:t>
      </w:r>
      <w:r>
        <w:rPr>
          <w:rFonts w:ascii="Times New Roman" w:hAnsi="Times New Roman" w:cs="Times New Roman"/>
          <w:b/>
          <w:bCs/>
          <w:sz w:val="28"/>
          <w:szCs w:val="28"/>
        </w:rPr>
        <w:t xml:space="preserve"> Г.</w:t>
      </w:r>
      <w:r w:rsidRPr="001D4C87">
        <w:rPr>
          <w:rFonts w:ascii="Times New Roman" w:hAnsi="Times New Roman" w:cs="Times New Roman"/>
          <w:b/>
          <w:bCs/>
          <w:sz w:val="28"/>
          <w:szCs w:val="28"/>
        </w:rPr>
        <w:t xml:space="preserve"> </w:t>
      </w:r>
      <w:r>
        <w:rPr>
          <w:rFonts w:ascii="Times New Roman" w:hAnsi="Times New Roman" w:cs="Times New Roman"/>
          <w:b/>
          <w:bCs/>
          <w:sz w:val="28"/>
          <w:szCs w:val="28"/>
        </w:rPr>
        <w:t>№</w:t>
      </w:r>
      <w:r w:rsidRPr="001D4C87">
        <w:rPr>
          <w:rFonts w:ascii="Times New Roman" w:hAnsi="Times New Roman" w:cs="Times New Roman"/>
          <w:b/>
          <w:bCs/>
          <w:sz w:val="28"/>
          <w:szCs w:val="28"/>
        </w:rPr>
        <w:t xml:space="preserve"> 396-ПК</w:t>
      </w:r>
      <w:r>
        <w:rPr>
          <w:rFonts w:ascii="Times New Roman" w:hAnsi="Times New Roman" w:cs="Times New Roman"/>
          <w:b/>
          <w:bCs/>
          <w:sz w:val="28"/>
          <w:szCs w:val="28"/>
        </w:rPr>
        <w:t xml:space="preserve"> «</w:t>
      </w:r>
      <w:r w:rsidRPr="001D4C87">
        <w:rPr>
          <w:rFonts w:ascii="Times New Roman" w:hAnsi="Times New Roman" w:cs="Times New Roman"/>
          <w:b/>
          <w:bCs/>
          <w:sz w:val="28"/>
          <w:szCs w:val="28"/>
        </w:rPr>
        <w:t xml:space="preserve">О ВНЕСЕНИИ ИЗМЕНЕНИЙ В ЗАКОН ПЕРМСКОГО КРАЯ </w:t>
      </w:r>
      <w:r>
        <w:rPr>
          <w:rFonts w:ascii="Times New Roman" w:hAnsi="Times New Roman" w:cs="Times New Roman"/>
          <w:b/>
          <w:bCs/>
          <w:sz w:val="28"/>
          <w:szCs w:val="28"/>
        </w:rPr>
        <w:t>«</w:t>
      </w:r>
      <w:r w:rsidRPr="001D4C87">
        <w:rPr>
          <w:rFonts w:ascii="Times New Roman" w:hAnsi="Times New Roman" w:cs="Times New Roman"/>
          <w:b/>
          <w:bCs/>
          <w:sz w:val="28"/>
          <w:szCs w:val="28"/>
        </w:rPr>
        <w:t>ОБ АДМИНИСТРАТИВНЫХ ПРАВОНАРУШЕНИЯХ В ПЕРМСКОМ КРАЕ</w:t>
      </w:r>
      <w:r>
        <w:rPr>
          <w:rFonts w:ascii="Times New Roman" w:hAnsi="Times New Roman" w:cs="Times New Roman"/>
          <w:b/>
          <w:bCs/>
          <w:sz w:val="28"/>
          <w:szCs w:val="28"/>
        </w:rPr>
        <w:t xml:space="preserve">» </w:t>
      </w:r>
      <w:r w:rsidRPr="001D4C87">
        <w:rPr>
          <w:rFonts w:ascii="Times New Roman" w:hAnsi="Times New Roman" w:cs="Times New Roman"/>
          <w:b/>
          <w:bCs/>
          <w:sz w:val="28"/>
          <w:szCs w:val="28"/>
        </w:rPr>
        <w:t>(ПРИНЯТ ЗС ПК 23</w:t>
      </w:r>
      <w:r>
        <w:rPr>
          <w:rFonts w:ascii="Times New Roman" w:hAnsi="Times New Roman" w:cs="Times New Roman"/>
          <w:b/>
          <w:bCs/>
          <w:sz w:val="28"/>
          <w:szCs w:val="28"/>
        </w:rPr>
        <w:t xml:space="preserve"> ЯНВАРЯ </w:t>
      </w:r>
      <w:r w:rsidRPr="001D4C87">
        <w:rPr>
          <w:rFonts w:ascii="Times New Roman" w:hAnsi="Times New Roman" w:cs="Times New Roman"/>
          <w:b/>
          <w:bCs/>
          <w:sz w:val="28"/>
          <w:szCs w:val="28"/>
        </w:rPr>
        <w:t>2025</w:t>
      </w:r>
      <w:r>
        <w:rPr>
          <w:rFonts w:ascii="Times New Roman" w:hAnsi="Times New Roman" w:cs="Times New Roman"/>
          <w:b/>
          <w:bCs/>
          <w:sz w:val="28"/>
          <w:szCs w:val="28"/>
        </w:rPr>
        <w:t xml:space="preserve"> Г.</w:t>
      </w:r>
      <w:r w:rsidRPr="001D4C87">
        <w:rPr>
          <w:rFonts w:ascii="Times New Roman" w:hAnsi="Times New Roman" w:cs="Times New Roman"/>
          <w:b/>
          <w:bCs/>
          <w:sz w:val="28"/>
          <w:szCs w:val="28"/>
        </w:rPr>
        <w:t>)</w:t>
      </w:r>
    </w:p>
    <w:p w14:paraId="4CA813A2" w14:textId="77777777" w:rsidR="001D4C87" w:rsidRPr="001D4C87" w:rsidRDefault="001D4C87" w:rsidP="00066DE2">
      <w:pPr>
        <w:pStyle w:val="a3"/>
        <w:spacing w:after="0" w:line="360" w:lineRule="exact"/>
        <w:ind w:left="0" w:firstLine="697"/>
        <w:contextualSpacing w:val="0"/>
        <w:jc w:val="both"/>
        <w:rPr>
          <w:rFonts w:ascii="Times New Roman" w:hAnsi="Times New Roman" w:cs="Times New Roman"/>
          <w:sz w:val="28"/>
          <w:szCs w:val="36"/>
        </w:rPr>
      </w:pPr>
      <w:r w:rsidRPr="001D4C87">
        <w:rPr>
          <w:rFonts w:ascii="Times New Roman" w:hAnsi="Times New Roman" w:cs="Times New Roman"/>
          <w:sz w:val="28"/>
          <w:szCs w:val="36"/>
        </w:rPr>
        <w:t>Установлено, что совершение действий, нарушающих тишину и покой граждан в дневное время, на защищаемых территориях или в защищаемых помещениях, 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тридцати тысяч до пятидесяти тысяч рублей.</w:t>
      </w:r>
    </w:p>
    <w:p w14:paraId="670613D4" w14:textId="77777777" w:rsidR="001D4C87" w:rsidRPr="001D4C87" w:rsidRDefault="001D4C87" w:rsidP="00066DE2">
      <w:pPr>
        <w:pStyle w:val="a3"/>
        <w:spacing w:after="0" w:line="360" w:lineRule="exact"/>
        <w:ind w:left="0" w:firstLine="697"/>
        <w:jc w:val="both"/>
        <w:rPr>
          <w:rFonts w:ascii="Times New Roman" w:hAnsi="Times New Roman" w:cs="Times New Roman"/>
          <w:sz w:val="28"/>
          <w:szCs w:val="36"/>
        </w:rPr>
      </w:pPr>
      <w:r w:rsidRPr="001D4C87">
        <w:rPr>
          <w:rFonts w:ascii="Times New Roman" w:hAnsi="Times New Roman" w:cs="Times New Roman"/>
          <w:sz w:val="28"/>
          <w:szCs w:val="36"/>
        </w:rPr>
        <w:t>Определено, что дневным временем признается время с 13.00 до 15.00 часов ежедневно.</w:t>
      </w:r>
    </w:p>
    <w:p w14:paraId="6F338E05" w14:textId="77777777" w:rsidR="001D4C87" w:rsidRPr="001D4C87" w:rsidRDefault="001D4C87" w:rsidP="00066DE2">
      <w:pPr>
        <w:pStyle w:val="a3"/>
        <w:spacing w:after="0" w:line="360" w:lineRule="exact"/>
        <w:ind w:left="0" w:firstLine="698"/>
        <w:jc w:val="both"/>
        <w:rPr>
          <w:rFonts w:ascii="Times New Roman" w:hAnsi="Times New Roman" w:cs="Times New Roman"/>
          <w:sz w:val="28"/>
          <w:szCs w:val="36"/>
        </w:rPr>
      </w:pPr>
      <w:r w:rsidRPr="001D4C87">
        <w:rPr>
          <w:rFonts w:ascii="Times New Roman" w:hAnsi="Times New Roman" w:cs="Times New Roman"/>
          <w:sz w:val="28"/>
          <w:szCs w:val="36"/>
        </w:rPr>
        <w:t xml:space="preserve">Указано, что защищаемыми помещениями и территориями признаются: жилые помещения (жилые дома, квартиры, комнаты в многоквартирных домах) и частные домовладения, апартаменты; помещения детских садов, школ, домов-интернатов для детей, престарелых и инвалидов, номера гостиниц и жилые комнаты общежитий; помещения больниц, диспансеров, </w:t>
      </w:r>
      <w:r w:rsidRPr="001D4C87">
        <w:rPr>
          <w:rFonts w:ascii="Times New Roman" w:hAnsi="Times New Roman" w:cs="Times New Roman"/>
          <w:sz w:val="28"/>
          <w:szCs w:val="36"/>
        </w:rPr>
        <w:lastRenderedPageBreak/>
        <w:t>санаториев, профилакториев, домов отдыха и пансионатов, детских оздоровительных лагерей; подъезды, кабины лифтов, лестничные клетки и другие места общего пользования жилых домов, больниц и санаториев, диспансеров, домов-интернатов для детей, престарелых и инвалидов, гостиниц и общежитий, профилакториев, домов отдыха и пансионатов; территории больниц, диспансеров, детских садов, школ, домов-интернатов для детей, престарелых и инвалидов, гостиниц и общежитий; территории санаториев, профилакториев, детских оздоровительных лагерей, баз отдыха, домов отдыха и пансионатов; придомовые территории, в том числе внутридворовые проезды, детские, спортивные, игровые площадки, расположенные в жилых зонах, определяемых в соответствии с Градостроительным кодексом РФ.</w:t>
      </w:r>
    </w:p>
    <w:p w14:paraId="69D3B2AB" w14:textId="212193E1" w:rsidR="00FD352A" w:rsidRDefault="001D4C87" w:rsidP="00066DE2">
      <w:pPr>
        <w:pStyle w:val="a3"/>
        <w:spacing w:after="0" w:line="360" w:lineRule="exact"/>
        <w:ind w:left="0" w:firstLine="698"/>
        <w:jc w:val="both"/>
        <w:rPr>
          <w:rFonts w:ascii="Times New Roman" w:hAnsi="Times New Roman" w:cs="Times New Roman"/>
          <w:sz w:val="28"/>
          <w:szCs w:val="36"/>
        </w:rPr>
      </w:pPr>
      <w:r w:rsidRPr="001D4C87">
        <w:rPr>
          <w:rFonts w:ascii="Times New Roman" w:hAnsi="Times New Roman" w:cs="Times New Roman"/>
          <w:sz w:val="28"/>
          <w:szCs w:val="36"/>
        </w:rPr>
        <w:t>Вступает в силу с 01 марта 2025 года, но не ранее чем по истечении девяноста дней после дня официального опубликования.</w:t>
      </w:r>
    </w:p>
    <w:p w14:paraId="2032E7CC" w14:textId="77777777" w:rsidR="001D4C87" w:rsidRPr="00FF79C8" w:rsidRDefault="001D4C87" w:rsidP="001D4C87">
      <w:pPr>
        <w:pStyle w:val="a3"/>
        <w:spacing w:after="0" w:line="360" w:lineRule="exact"/>
        <w:ind w:left="0" w:firstLine="698"/>
        <w:jc w:val="both"/>
        <w:rPr>
          <w:rFonts w:ascii="Times New Roman" w:hAnsi="Times New Roman" w:cs="Times New Roman"/>
          <w:sz w:val="36"/>
          <w:szCs w:val="36"/>
        </w:rPr>
      </w:pPr>
    </w:p>
    <w:p w14:paraId="7A93C3FE" w14:textId="2984C6F9" w:rsidR="00B74E68" w:rsidRPr="00B74E68" w:rsidRDefault="00B74E68" w:rsidP="00066DE2">
      <w:pPr>
        <w:pStyle w:val="a3"/>
        <w:numPr>
          <w:ilvl w:val="0"/>
          <w:numId w:val="32"/>
        </w:numPr>
        <w:spacing w:after="120" w:line="360" w:lineRule="exact"/>
        <w:ind w:left="0" w:firstLine="709"/>
        <w:jc w:val="both"/>
        <w:rPr>
          <w:rFonts w:ascii="Times New Roman" w:hAnsi="Times New Roman" w:cs="Times New Roman"/>
          <w:sz w:val="28"/>
          <w:szCs w:val="36"/>
        </w:rPr>
      </w:pPr>
      <w:r w:rsidRPr="00B74E68">
        <w:rPr>
          <w:rFonts w:ascii="Times New Roman" w:hAnsi="Times New Roman" w:cs="Times New Roman"/>
          <w:b/>
          <w:bCs/>
          <w:sz w:val="28"/>
          <w:szCs w:val="36"/>
        </w:rPr>
        <w:t>ПОСТАНОВЛЕНИЕ ПРАВИТЕЛЬСТВА ПЕРМСКОГО КРАЯ ОТ 24</w:t>
      </w:r>
      <w:r>
        <w:rPr>
          <w:rFonts w:ascii="Times New Roman" w:hAnsi="Times New Roman" w:cs="Times New Roman"/>
          <w:b/>
          <w:bCs/>
          <w:sz w:val="28"/>
          <w:szCs w:val="36"/>
        </w:rPr>
        <w:t xml:space="preserve"> ФЕВРАЛЯ </w:t>
      </w:r>
      <w:r w:rsidRPr="00B74E68">
        <w:rPr>
          <w:rFonts w:ascii="Times New Roman" w:hAnsi="Times New Roman" w:cs="Times New Roman"/>
          <w:b/>
          <w:bCs/>
          <w:sz w:val="28"/>
          <w:szCs w:val="36"/>
        </w:rPr>
        <w:t>2025</w:t>
      </w:r>
      <w:r>
        <w:rPr>
          <w:rFonts w:ascii="Times New Roman" w:hAnsi="Times New Roman" w:cs="Times New Roman"/>
          <w:b/>
          <w:bCs/>
          <w:sz w:val="28"/>
          <w:szCs w:val="36"/>
        </w:rPr>
        <w:t xml:space="preserve"> Г.</w:t>
      </w:r>
      <w:r w:rsidRPr="00B74E68">
        <w:rPr>
          <w:rFonts w:ascii="Times New Roman" w:hAnsi="Times New Roman" w:cs="Times New Roman"/>
          <w:b/>
          <w:bCs/>
          <w:sz w:val="28"/>
          <w:szCs w:val="36"/>
        </w:rPr>
        <w:t xml:space="preserve"> </w:t>
      </w:r>
      <w:r>
        <w:rPr>
          <w:rFonts w:ascii="Times New Roman" w:hAnsi="Times New Roman" w:cs="Times New Roman"/>
          <w:b/>
          <w:bCs/>
          <w:sz w:val="28"/>
          <w:szCs w:val="36"/>
        </w:rPr>
        <w:t>№</w:t>
      </w:r>
      <w:r w:rsidRPr="00B74E68">
        <w:rPr>
          <w:rFonts w:ascii="Times New Roman" w:hAnsi="Times New Roman" w:cs="Times New Roman"/>
          <w:b/>
          <w:bCs/>
          <w:sz w:val="28"/>
          <w:szCs w:val="36"/>
        </w:rPr>
        <w:t xml:space="preserve"> 145-П </w:t>
      </w:r>
      <w:r>
        <w:rPr>
          <w:rFonts w:ascii="Times New Roman" w:hAnsi="Times New Roman" w:cs="Times New Roman"/>
          <w:b/>
          <w:bCs/>
          <w:sz w:val="28"/>
          <w:szCs w:val="36"/>
        </w:rPr>
        <w:t>«</w:t>
      </w:r>
      <w:r w:rsidRPr="00B74E68">
        <w:rPr>
          <w:rFonts w:ascii="Times New Roman" w:hAnsi="Times New Roman" w:cs="Times New Roman"/>
          <w:b/>
          <w:bCs/>
          <w:sz w:val="28"/>
          <w:szCs w:val="36"/>
        </w:rPr>
        <w:t>О ПРОВЕДЕНИИ ЕЖЕГОДНОГО КОНКУРСА МУНИЦИПАЛЬНЫХ ОБРАЗОВАНИЙ ПЕРМСКОГО КРАЯ НА ЛУЧШУЮ ЕДИНУЮ ДЕЖУРНО-ДИСПЕТЧЕРСКУЮ СЛУЖБУ</w:t>
      </w:r>
      <w:r>
        <w:rPr>
          <w:rFonts w:ascii="Times New Roman" w:hAnsi="Times New Roman" w:cs="Times New Roman"/>
          <w:b/>
          <w:bCs/>
          <w:sz w:val="28"/>
          <w:szCs w:val="36"/>
        </w:rPr>
        <w:t>»</w:t>
      </w:r>
    </w:p>
    <w:p w14:paraId="411BFFFB" w14:textId="77777777" w:rsidR="00B74E68" w:rsidRPr="00B74E68" w:rsidRDefault="00B74E68" w:rsidP="00066DE2">
      <w:pPr>
        <w:spacing w:after="0" w:line="360" w:lineRule="exact"/>
        <w:ind w:firstLine="567"/>
        <w:jc w:val="both"/>
        <w:rPr>
          <w:rFonts w:ascii="Times New Roman" w:hAnsi="Times New Roman" w:cs="Times New Roman"/>
          <w:sz w:val="28"/>
          <w:szCs w:val="36"/>
        </w:rPr>
      </w:pPr>
      <w:r w:rsidRPr="00B74E68">
        <w:rPr>
          <w:rFonts w:ascii="Times New Roman" w:hAnsi="Times New Roman" w:cs="Times New Roman"/>
          <w:sz w:val="28"/>
          <w:szCs w:val="36"/>
        </w:rPr>
        <w:t>Определены цели, условия и порядок распределения и предоставления иных межбюджетных трансфертов из бюджета края бюджетам муниципальных и городских округов, являющихся победителями и призерами ежегодного конкурса муниципальных образований края на лучшую единую дежурно-диспетчерскую службу.</w:t>
      </w:r>
    </w:p>
    <w:p w14:paraId="6A381CF1" w14:textId="77777777" w:rsidR="00B74E68" w:rsidRPr="00B74E68" w:rsidRDefault="00B74E68" w:rsidP="00066DE2">
      <w:pPr>
        <w:spacing w:after="0" w:line="360" w:lineRule="exact"/>
        <w:ind w:firstLine="567"/>
        <w:jc w:val="both"/>
        <w:rPr>
          <w:rFonts w:ascii="Times New Roman" w:hAnsi="Times New Roman" w:cs="Times New Roman"/>
          <w:sz w:val="28"/>
          <w:szCs w:val="36"/>
        </w:rPr>
      </w:pPr>
      <w:r w:rsidRPr="00B74E68">
        <w:rPr>
          <w:rFonts w:ascii="Times New Roman" w:hAnsi="Times New Roman" w:cs="Times New Roman"/>
          <w:sz w:val="28"/>
          <w:szCs w:val="36"/>
        </w:rPr>
        <w:t>Указано, что главным распорядителем средств бюджета края на предоставление иных межбюджетных трансфертов является Министерство территориальной безопасности края.</w:t>
      </w:r>
    </w:p>
    <w:p w14:paraId="61D05A33" w14:textId="7C4B8B51" w:rsidR="00046AE0" w:rsidRDefault="00B74E68" w:rsidP="00066DE2">
      <w:pPr>
        <w:spacing w:after="0" w:line="360" w:lineRule="exact"/>
        <w:ind w:firstLine="567"/>
        <w:jc w:val="both"/>
        <w:rPr>
          <w:rFonts w:ascii="Times New Roman" w:hAnsi="Times New Roman" w:cs="Times New Roman"/>
          <w:sz w:val="28"/>
          <w:szCs w:val="36"/>
        </w:rPr>
      </w:pPr>
      <w:r w:rsidRPr="00B74E68">
        <w:rPr>
          <w:rFonts w:ascii="Times New Roman" w:hAnsi="Times New Roman" w:cs="Times New Roman"/>
          <w:sz w:val="28"/>
          <w:szCs w:val="36"/>
        </w:rPr>
        <w:t>Установлено, что иные межбюджетные трансферты предоставляются бюджетам муниципальных образований по результатам конкурса, проводимого Министерством в порядке и сроки, определенные положением о конкурсе, утвержденным приказом Министерства.</w:t>
      </w:r>
    </w:p>
    <w:p w14:paraId="792CA59F" w14:textId="0B7A63EE" w:rsidR="00B74E68" w:rsidRDefault="00B74E68" w:rsidP="00066DE2">
      <w:pPr>
        <w:spacing w:after="0" w:line="360" w:lineRule="exact"/>
        <w:ind w:firstLine="567"/>
        <w:jc w:val="both"/>
        <w:rPr>
          <w:rFonts w:ascii="Times New Roman" w:hAnsi="Times New Roman" w:cs="Times New Roman"/>
          <w:sz w:val="28"/>
          <w:szCs w:val="36"/>
        </w:rPr>
      </w:pPr>
      <w:r>
        <w:rPr>
          <w:rFonts w:ascii="Times New Roman" w:hAnsi="Times New Roman" w:cs="Times New Roman"/>
          <w:sz w:val="28"/>
          <w:szCs w:val="36"/>
        </w:rPr>
        <w:t>Вступило в законную силу 24 февраля 2025 года.</w:t>
      </w:r>
    </w:p>
    <w:p w14:paraId="71585B87" w14:textId="77777777" w:rsidR="00B74E68" w:rsidRDefault="00B74E68" w:rsidP="00B74E68">
      <w:pPr>
        <w:spacing w:after="0" w:line="360" w:lineRule="exact"/>
        <w:ind w:firstLine="567"/>
        <w:jc w:val="both"/>
        <w:rPr>
          <w:rFonts w:ascii="Times New Roman" w:hAnsi="Times New Roman" w:cs="Times New Roman"/>
          <w:sz w:val="28"/>
          <w:szCs w:val="36"/>
        </w:rPr>
      </w:pPr>
    </w:p>
    <w:p w14:paraId="27954BB3" w14:textId="2034C443" w:rsidR="00B74E68" w:rsidRPr="00B74E68" w:rsidRDefault="00B74E68" w:rsidP="00066DE2">
      <w:pPr>
        <w:pStyle w:val="a3"/>
        <w:numPr>
          <w:ilvl w:val="0"/>
          <w:numId w:val="32"/>
        </w:numPr>
        <w:spacing w:after="120" w:line="360" w:lineRule="exact"/>
        <w:ind w:left="0" w:firstLine="567"/>
        <w:contextualSpacing w:val="0"/>
        <w:jc w:val="both"/>
        <w:rPr>
          <w:rFonts w:ascii="Times New Roman" w:hAnsi="Times New Roman" w:cs="Times New Roman"/>
          <w:sz w:val="28"/>
          <w:szCs w:val="28"/>
        </w:rPr>
      </w:pPr>
      <w:r w:rsidRPr="00B74E68">
        <w:rPr>
          <w:rFonts w:ascii="Times New Roman" w:hAnsi="Times New Roman" w:cs="Times New Roman"/>
          <w:b/>
          <w:bCs/>
          <w:sz w:val="28"/>
          <w:szCs w:val="28"/>
        </w:rPr>
        <w:t>ПРИКАЗ МИНИСТЕРСТВА ТРУДА И СОЦИАЛЬНОГО РАЗВИТИЯ ПЕРМСКОГО КРАЯ ОТ 24</w:t>
      </w:r>
      <w:r>
        <w:rPr>
          <w:rFonts w:ascii="Times New Roman" w:hAnsi="Times New Roman" w:cs="Times New Roman"/>
          <w:b/>
          <w:bCs/>
          <w:sz w:val="28"/>
          <w:szCs w:val="28"/>
        </w:rPr>
        <w:t xml:space="preserve"> ФЕВРАЛЯ </w:t>
      </w:r>
      <w:r w:rsidRPr="00B74E68">
        <w:rPr>
          <w:rFonts w:ascii="Times New Roman" w:hAnsi="Times New Roman" w:cs="Times New Roman"/>
          <w:b/>
          <w:bCs/>
          <w:sz w:val="28"/>
          <w:szCs w:val="28"/>
        </w:rPr>
        <w:t>2025</w:t>
      </w:r>
      <w:r>
        <w:rPr>
          <w:rFonts w:ascii="Times New Roman" w:hAnsi="Times New Roman" w:cs="Times New Roman"/>
          <w:b/>
          <w:bCs/>
          <w:sz w:val="28"/>
          <w:szCs w:val="28"/>
        </w:rPr>
        <w:t xml:space="preserve"> Г.</w:t>
      </w:r>
      <w:r w:rsidRPr="00B74E68">
        <w:rPr>
          <w:rFonts w:ascii="Times New Roman" w:hAnsi="Times New Roman" w:cs="Times New Roman"/>
          <w:b/>
          <w:bCs/>
          <w:sz w:val="28"/>
          <w:szCs w:val="28"/>
        </w:rPr>
        <w:t xml:space="preserve"> </w:t>
      </w:r>
      <w:r>
        <w:rPr>
          <w:rFonts w:ascii="Times New Roman" w:hAnsi="Times New Roman" w:cs="Times New Roman"/>
          <w:b/>
          <w:bCs/>
          <w:sz w:val="28"/>
          <w:szCs w:val="28"/>
        </w:rPr>
        <w:t>№</w:t>
      </w:r>
      <w:r w:rsidRPr="00B74E68">
        <w:rPr>
          <w:rFonts w:ascii="Times New Roman" w:hAnsi="Times New Roman" w:cs="Times New Roman"/>
          <w:b/>
          <w:bCs/>
          <w:sz w:val="28"/>
          <w:szCs w:val="28"/>
        </w:rPr>
        <w:t xml:space="preserve"> 33-01-03-111</w:t>
      </w:r>
      <w:r>
        <w:rPr>
          <w:rFonts w:ascii="Times New Roman" w:hAnsi="Times New Roman" w:cs="Times New Roman"/>
          <w:b/>
          <w:bCs/>
          <w:sz w:val="28"/>
          <w:szCs w:val="28"/>
        </w:rPr>
        <w:t xml:space="preserve"> «</w:t>
      </w:r>
      <w:r w:rsidRPr="00B74E68">
        <w:rPr>
          <w:rFonts w:ascii="Times New Roman" w:hAnsi="Times New Roman" w:cs="Times New Roman"/>
          <w:b/>
          <w:bCs/>
          <w:sz w:val="28"/>
          <w:szCs w:val="28"/>
        </w:rPr>
        <w:t xml:space="preserve">ОБ УТВЕРЖДЕНИИ АДМИНИСТРАТИВНОГО РЕГЛАМЕНТА ПО ПРЕДОСТАВЛЕНИЮ ГОСУДАРСТВЕННОЙ УСЛУГИ ПО ВЫДАЧЕ УДОСТОВЕРЕНИЯ МНОГОДЕТНОЙ СЕМЬИ, ВНЕСЕНИЮ </w:t>
      </w:r>
      <w:r w:rsidRPr="00B74E68">
        <w:rPr>
          <w:rFonts w:ascii="Times New Roman" w:hAnsi="Times New Roman" w:cs="Times New Roman"/>
          <w:b/>
          <w:bCs/>
          <w:sz w:val="28"/>
          <w:szCs w:val="28"/>
        </w:rPr>
        <w:lastRenderedPageBreak/>
        <w:t>ИЗМЕНЕНИЙ В УДОСТОВЕРЕНИЕ МНОГОДЕТНОЙ СЕМЬИ В ПЕРМСКОМ КРАЕ</w:t>
      </w:r>
      <w:r>
        <w:rPr>
          <w:rFonts w:ascii="Times New Roman" w:hAnsi="Times New Roman" w:cs="Times New Roman"/>
          <w:b/>
          <w:bCs/>
          <w:sz w:val="28"/>
          <w:szCs w:val="28"/>
        </w:rPr>
        <w:t>»</w:t>
      </w:r>
    </w:p>
    <w:p w14:paraId="104DA5DE" w14:textId="77777777" w:rsidR="00B74E68" w:rsidRPr="00B74E68" w:rsidRDefault="00B74E68" w:rsidP="00066DE2">
      <w:pPr>
        <w:pStyle w:val="a3"/>
        <w:spacing w:after="0" w:line="360" w:lineRule="exact"/>
        <w:ind w:left="0" w:firstLine="567"/>
        <w:contextualSpacing w:val="0"/>
        <w:jc w:val="both"/>
        <w:rPr>
          <w:rFonts w:ascii="Times New Roman" w:hAnsi="Times New Roman" w:cs="Times New Roman"/>
          <w:sz w:val="28"/>
          <w:szCs w:val="28"/>
        </w:rPr>
      </w:pPr>
      <w:r w:rsidRPr="00B74E68">
        <w:rPr>
          <w:rFonts w:ascii="Times New Roman" w:hAnsi="Times New Roman" w:cs="Times New Roman"/>
          <w:sz w:val="28"/>
          <w:szCs w:val="28"/>
        </w:rPr>
        <w:t>Определены сроки и последовательность административных процедур (действий), осуществляемых территориальными управлениями Министерства труда и социального развития края в процессе предоставления государственной услуги по выдаче удостоверения многодетной семьи, внесению изменений в удостоверение многодетной семьи в Пермском крае, а также порядок взаимодействия с заявителями, органами государственной власти, организациями в процессе предоставления государственной услуги.</w:t>
      </w:r>
    </w:p>
    <w:p w14:paraId="0DE0E05C" w14:textId="77777777" w:rsidR="00B74E68" w:rsidRPr="00B74E68" w:rsidRDefault="00B74E68" w:rsidP="00066DE2">
      <w:pPr>
        <w:pStyle w:val="a3"/>
        <w:spacing w:after="0" w:line="360" w:lineRule="exact"/>
        <w:ind w:left="0" w:firstLine="567"/>
        <w:jc w:val="both"/>
        <w:rPr>
          <w:rFonts w:ascii="Times New Roman" w:hAnsi="Times New Roman" w:cs="Times New Roman"/>
          <w:sz w:val="28"/>
          <w:szCs w:val="28"/>
        </w:rPr>
      </w:pPr>
      <w:r w:rsidRPr="00B74E68">
        <w:rPr>
          <w:rFonts w:ascii="Times New Roman" w:hAnsi="Times New Roman" w:cs="Times New Roman"/>
          <w:sz w:val="28"/>
          <w:szCs w:val="28"/>
        </w:rPr>
        <w:t>Указано, что заявителями на получение государственной услуги являются один из супругов либо одинокая мать (одинокий отец), имеющие на содержании и воспитании трех и более детей (в том числе пасынков, падчериц, усыновленных детей) в возрасте до 18 лет или возрасте до 23 лет при условии их обучения в организации, осуществляющей образовательную деятельность, по очной форме обучения. От имени заявителей имеют право выступать лица, уполномоченные заявителями.</w:t>
      </w:r>
    </w:p>
    <w:p w14:paraId="070BF16F" w14:textId="1976198D" w:rsidR="00B74E68" w:rsidRPr="00B74E68" w:rsidRDefault="00B74E68" w:rsidP="00066DE2">
      <w:pPr>
        <w:pStyle w:val="a3"/>
        <w:spacing w:after="0" w:line="360" w:lineRule="exact"/>
        <w:ind w:left="0" w:firstLine="567"/>
        <w:jc w:val="both"/>
        <w:rPr>
          <w:rFonts w:ascii="Times New Roman" w:hAnsi="Times New Roman" w:cs="Times New Roman"/>
          <w:sz w:val="28"/>
          <w:szCs w:val="28"/>
        </w:rPr>
      </w:pPr>
      <w:r w:rsidRPr="00B74E68">
        <w:rPr>
          <w:rFonts w:ascii="Times New Roman" w:hAnsi="Times New Roman" w:cs="Times New Roman"/>
          <w:sz w:val="28"/>
          <w:szCs w:val="28"/>
        </w:rPr>
        <w:t>Признан утратившим силу приказ Министерства социального развития края от 24</w:t>
      </w:r>
      <w:r w:rsidR="00066DE2">
        <w:rPr>
          <w:rFonts w:ascii="Times New Roman" w:hAnsi="Times New Roman" w:cs="Times New Roman"/>
          <w:sz w:val="28"/>
          <w:szCs w:val="28"/>
        </w:rPr>
        <w:t xml:space="preserve"> июня </w:t>
      </w:r>
      <w:r w:rsidRPr="00B74E68">
        <w:rPr>
          <w:rFonts w:ascii="Times New Roman" w:hAnsi="Times New Roman" w:cs="Times New Roman"/>
          <w:sz w:val="28"/>
          <w:szCs w:val="28"/>
        </w:rPr>
        <w:t>2021</w:t>
      </w:r>
      <w:r w:rsidR="00066DE2">
        <w:rPr>
          <w:rFonts w:ascii="Times New Roman" w:hAnsi="Times New Roman" w:cs="Times New Roman"/>
          <w:sz w:val="28"/>
          <w:szCs w:val="28"/>
        </w:rPr>
        <w:t xml:space="preserve"> г.</w:t>
      </w:r>
      <w:r w:rsidRPr="00B74E68">
        <w:rPr>
          <w:rFonts w:ascii="Times New Roman" w:hAnsi="Times New Roman" w:cs="Times New Roman"/>
          <w:sz w:val="28"/>
          <w:szCs w:val="28"/>
        </w:rPr>
        <w:t xml:space="preserve"> </w:t>
      </w:r>
      <w:r w:rsidR="00066DE2">
        <w:rPr>
          <w:rFonts w:ascii="Times New Roman" w:hAnsi="Times New Roman" w:cs="Times New Roman"/>
          <w:sz w:val="28"/>
          <w:szCs w:val="28"/>
        </w:rPr>
        <w:t>№</w:t>
      </w:r>
      <w:r w:rsidRPr="00B74E68">
        <w:rPr>
          <w:rFonts w:ascii="Times New Roman" w:hAnsi="Times New Roman" w:cs="Times New Roman"/>
          <w:sz w:val="28"/>
          <w:szCs w:val="28"/>
        </w:rPr>
        <w:t xml:space="preserve"> 33-01-03-433 </w:t>
      </w:r>
      <w:r w:rsidR="00066DE2">
        <w:rPr>
          <w:rFonts w:ascii="Times New Roman" w:hAnsi="Times New Roman" w:cs="Times New Roman"/>
          <w:sz w:val="28"/>
          <w:szCs w:val="28"/>
        </w:rPr>
        <w:t>«</w:t>
      </w:r>
      <w:r w:rsidRPr="00B74E68">
        <w:rPr>
          <w:rFonts w:ascii="Times New Roman" w:hAnsi="Times New Roman" w:cs="Times New Roman"/>
          <w:sz w:val="28"/>
          <w:szCs w:val="28"/>
        </w:rPr>
        <w:t>Об утверждении Административного регламента по предоставлению государственной услуги по выдаче удостоверения многодетной семьи Пермского края</w:t>
      </w:r>
      <w:r w:rsidR="00066DE2">
        <w:rPr>
          <w:rFonts w:ascii="Times New Roman" w:hAnsi="Times New Roman" w:cs="Times New Roman"/>
          <w:sz w:val="28"/>
          <w:szCs w:val="28"/>
        </w:rPr>
        <w:t>»</w:t>
      </w:r>
      <w:r w:rsidRPr="00B74E68">
        <w:rPr>
          <w:rFonts w:ascii="Times New Roman" w:hAnsi="Times New Roman" w:cs="Times New Roman"/>
          <w:sz w:val="28"/>
          <w:szCs w:val="28"/>
        </w:rPr>
        <w:t>.</w:t>
      </w:r>
    </w:p>
    <w:p w14:paraId="7039D1CA" w14:textId="77777777" w:rsidR="00B74E68" w:rsidRPr="00B74E68" w:rsidRDefault="00B74E68" w:rsidP="00066DE2">
      <w:pPr>
        <w:pStyle w:val="a3"/>
        <w:spacing w:after="0" w:line="360" w:lineRule="exact"/>
        <w:ind w:left="0" w:firstLine="567"/>
        <w:jc w:val="both"/>
        <w:rPr>
          <w:rFonts w:ascii="Times New Roman" w:hAnsi="Times New Roman" w:cs="Times New Roman"/>
          <w:sz w:val="28"/>
          <w:szCs w:val="28"/>
        </w:rPr>
      </w:pPr>
      <w:r w:rsidRPr="00B74E68">
        <w:rPr>
          <w:rFonts w:ascii="Times New Roman" w:hAnsi="Times New Roman" w:cs="Times New Roman"/>
          <w:sz w:val="28"/>
          <w:szCs w:val="28"/>
        </w:rPr>
        <w:t>Вступает в силу через 10 дней после дня официального опубликования.</w:t>
      </w:r>
    </w:p>
    <w:p w14:paraId="431860C0" w14:textId="511AE846" w:rsidR="00046AE0" w:rsidRPr="00046AE0" w:rsidRDefault="00046AE0" w:rsidP="00B74E68">
      <w:pPr>
        <w:pStyle w:val="a3"/>
        <w:spacing w:after="0" w:line="360" w:lineRule="exact"/>
        <w:ind w:left="567"/>
        <w:contextualSpacing w:val="0"/>
        <w:jc w:val="both"/>
        <w:rPr>
          <w:rFonts w:ascii="Times New Roman" w:hAnsi="Times New Roman" w:cs="Times New Roman"/>
          <w:sz w:val="28"/>
          <w:szCs w:val="28"/>
        </w:rPr>
      </w:pPr>
    </w:p>
    <w:sectPr w:rsidR="00046AE0" w:rsidRPr="00046AE0" w:rsidSect="00A16CFD">
      <w:footerReference w:type="default" r:id="rId8"/>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2A55" w14:textId="77777777" w:rsidR="009B3CA6" w:rsidRDefault="009B3CA6">
      <w:pPr>
        <w:spacing w:after="0" w:line="240" w:lineRule="auto"/>
      </w:pPr>
      <w:r>
        <w:separator/>
      </w:r>
    </w:p>
  </w:endnote>
  <w:endnote w:type="continuationSeparator" w:id="0">
    <w:p w14:paraId="303C94E7" w14:textId="77777777" w:rsidR="009B3CA6" w:rsidRDefault="009B3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8603705"/>
      <w:docPartObj>
        <w:docPartGallery w:val="Page Numbers (Bottom of Page)"/>
        <w:docPartUnique/>
      </w:docPartObj>
    </w:sdtPr>
    <w:sdtEndPr>
      <w:rPr>
        <w:rFonts w:ascii="Times New Roman" w:hAnsi="Times New Roman" w:cs="Times New Roman"/>
      </w:rPr>
    </w:sdtEndPr>
    <w:sdtContent>
      <w:p w14:paraId="5B60691E" w14:textId="77777777" w:rsidR="00CC0BA8" w:rsidRPr="00A4384F" w:rsidRDefault="00CC0BA8">
        <w:pPr>
          <w:pStyle w:val="a4"/>
          <w:jc w:val="center"/>
          <w:rPr>
            <w:rFonts w:ascii="Times New Roman" w:hAnsi="Times New Roman" w:cs="Times New Roman"/>
          </w:rPr>
        </w:pPr>
        <w:r w:rsidRPr="00A4384F">
          <w:rPr>
            <w:rFonts w:ascii="Times New Roman" w:hAnsi="Times New Roman" w:cs="Times New Roman"/>
          </w:rPr>
          <w:fldChar w:fldCharType="begin"/>
        </w:r>
        <w:r w:rsidRPr="00A4384F">
          <w:rPr>
            <w:rFonts w:ascii="Times New Roman" w:hAnsi="Times New Roman" w:cs="Times New Roman"/>
          </w:rPr>
          <w:instrText>PAGE   \* MERGEFORMAT</w:instrText>
        </w:r>
        <w:r w:rsidRPr="00A4384F">
          <w:rPr>
            <w:rFonts w:ascii="Times New Roman" w:hAnsi="Times New Roman" w:cs="Times New Roman"/>
          </w:rPr>
          <w:fldChar w:fldCharType="separate"/>
        </w:r>
        <w:r w:rsidR="004576AE">
          <w:rPr>
            <w:rFonts w:ascii="Times New Roman" w:hAnsi="Times New Roman" w:cs="Times New Roman"/>
            <w:noProof/>
          </w:rPr>
          <w:t>5</w:t>
        </w:r>
        <w:r w:rsidRPr="00A4384F">
          <w:rPr>
            <w:rFonts w:ascii="Times New Roman" w:hAnsi="Times New Roman" w:cs="Times New Roman"/>
          </w:rPr>
          <w:fldChar w:fldCharType="end"/>
        </w:r>
      </w:p>
    </w:sdtContent>
  </w:sdt>
  <w:p w14:paraId="1CAD9BDC" w14:textId="77777777" w:rsidR="00CC0BA8" w:rsidRDefault="00CC0BA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92BB4" w14:textId="77777777" w:rsidR="009B3CA6" w:rsidRDefault="009B3CA6">
      <w:pPr>
        <w:spacing w:after="0" w:line="240" w:lineRule="auto"/>
      </w:pPr>
      <w:r>
        <w:separator/>
      </w:r>
    </w:p>
  </w:footnote>
  <w:footnote w:type="continuationSeparator" w:id="0">
    <w:p w14:paraId="53F80184" w14:textId="77777777" w:rsidR="009B3CA6" w:rsidRDefault="009B3C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A1AAF"/>
    <w:multiLevelType w:val="hybridMultilevel"/>
    <w:tmpl w:val="7716081A"/>
    <w:lvl w:ilvl="0" w:tplc="59CA11DC">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 w15:restartNumberingAfterBreak="0">
    <w:nsid w:val="07BF4E76"/>
    <w:multiLevelType w:val="hybridMultilevel"/>
    <w:tmpl w:val="6E066C30"/>
    <w:lvl w:ilvl="0" w:tplc="BAC6BF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BA44B0"/>
    <w:multiLevelType w:val="hybridMultilevel"/>
    <w:tmpl w:val="CEFC3EFA"/>
    <w:lvl w:ilvl="0" w:tplc="403EF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FAA6F48"/>
    <w:multiLevelType w:val="hybridMultilevel"/>
    <w:tmpl w:val="963268A4"/>
    <w:lvl w:ilvl="0" w:tplc="D1762A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5764E66"/>
    <w:multiLevelType w:val="hybridMultilevel"/>
    <w:tmpl w:val="73B2E39E"/>
    <w:lvl w:ilvl="0" w:tplc="9B8485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2857421D"/>
    <w:multiLevelType w:val="hybridMultilevel"/>
    <w:tmpl w:val="9B6C2862"/>
    <w:lvl w:ilvl="0" w:tplc="1B10BF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A0C54EF"/>
    <w:multiLevelType w:val="hybridMultilevel"/>
    <w:tmpl w:val="939A04A8"/>
    <w:lvl w:ilvl="0" w:tplc="0F00AE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B8D06B1"/>
    <w:multiLevelType w:val="hybridMultilevel"/>
    <w:tmpl w:val="DD98D17C"/>
    <w:lvl w:ilvl="0" w:tplc="703892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E436FB6"/>
    <w:multiLevelType w:val="hybridMultilevel"/>
    <w:tmpl w:val="A7444726"/>
    <w:lvl w:ilvl="0" w:tplc="225C96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E645F21"/>
    <w:multiLevelType w:val="hybridMultilevel"/>
    <w:tmpl w:val="7B46AB1C"/>
    <w:lvl w:ilvl="0" w:tplc="BCA23CEC">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07C4411"/>
    <w:multiLevelType w:val="hybridMultilevel"/>
    <w:tmpl w:val="C9B49416"/>
    <w:lvl w:ilvl="0" w:tplc="534C1A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22B504A"/>
    <w:multiLevelType w:val="hybridMultilevel"/>
    <w:tmpl w:val="7C3C75BE"/>
    <w:lvl w:ilvl="0" w:tplc="A064A1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3310EB2"/>
    <w:multiLevelType w:val="hybridMultilevel"/>
    <w:tmpl w:val="783AEAEC"/>
    <w:lvl w:ilvl="0" w:tplc="16F038C0">
      <w:start w:val="1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8695CEB"/>
    <w:multiLevelType w:val="hybridMultilevel"/>
    <w:tmpl w:val="EDCC37B2"/>
    <w:lvl w:ilvl="0" w:tplc="593E30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B25430D"/>
    <w:multiLevelType w:val="hybridMultilevel"/>
    <w:tmpl w:val="9EC6A59A"/>
    <w:lvl w:ilvl="0" w:tplc="93688A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BC5248A"/>
    <w:multiLevelType w:val="hybridMultilevel"/>
    <w:tmpl w:val="E93E7F62"/>
    <w:lvl w:ilvl="0" w:tplc="68E247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EDF348C"/>
    <w:multiLevelType w:val="hybridMultilevel"/>
    <w:tmpl w:val="68D66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002BF6"/>
    <w:multiLevelType w:val="hybridMultilevel"/>
    <w:tmpl w:val="A10E1AFA"/>
    <w:lvl w:ilvl="0" w:tplc="CFD2414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3FA57143"/>
    <w:multiLevelType w:val="hybridMultilevel"/>
    <w:tmpl w:val="FCDC2B36"/>
    <w:lvl w:ilvl="0" w:tplc="F4924D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46938BA"/>
    <w:multiLevelType w:val="hybridMultilevel"/>
    <w:tmpl w:val="0FBE6E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61C6DDF"/>
    <w:multiLevelType w:val="hybridMultilevel"/>
    <w:tmpl w:val="CAB63290"/>
    <w:lvl w:ilvl="0" w:tplc="1C8C8C1A">
      <w:start w:val="1"/>
      <w:numFmt w:val="decimal"/>
      <w:lvlText w:val="%1."/>
      <w:lvlJc w:val="left"/>
      <w:pPr>
        <w:ind w:left="2771" w:hanging="360"/>
      </w:pPr>
      <w:rPr>
        <w:rFonts w:hint="default"/>
        <w:b/>
        <w:bCs/>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1" w15:restartNumberingAfterBreak="0">
    <w:nsid w:val="46975564"/>
    <w:multiLevelType w:val="hybridMultilevel"/>
    <w:tmpl w:val="6ABE71DC"/>
    <w:lvl w:ilvl="0" w:tplc="C3004A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AD47145"/>
    <w:multiLevelType w:val="hybridMultilevel"/>
    <w:tmpl w:val="B9101A0E"/>
    <w:lvl w:ilvl="0" w:tplc="295E4D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EC51E1E"/>
    <w:multiLevelType w:val="hybridMultilevel"/>
    <w:tmpl w:val="4E569CA2"/>
    <w:lvl w:ilvl="0" w:tplc="964695EE">
      <w:start w:val="1"/>
      <w:numFmt w:val="decimal"/>
      <w:lvlText w:val="%1."/>
      <w:lvlJc w:val="left"/>
      <w:pPr>
        <w:ind w:left="1069" w:hanging="360"/>
      </w:pPr>
      <w:rPr>
        <w:rFonts w:hint="default"/>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8295FC4"/>
    <w:multiLevelType w:val="hybridMultilevel"/>
    <w:tmpl w:val="543256DE"/>
    <w:lvl w:ilvl="0" w:tplc="2668BD50">
      <w:start w:val="1"/>
      <w:numFmt w:val="decimal"/>
      <w:lvlText w:val="%1."/>
      <w:lvlJc w:val="left"/>
      <w:pPr>
        <w:ind w:left="1767" w:hanging="360"/>
      </w:pPr>
      <w:rPr>
        <w:rFonts w:hint="default"/>
      </w:rPr>
    </w:lvl>
    <w:lvl w:ilvl="1" w:tplc="04190019" w:tentative="1">
      <w:start w:val="1"/>
      <w:numFmt w:val="lowerLetter"/>
      <w:lvlText w:val="%2."/>
      <w:lvlJc w:val="left"/>
      <w:pPr>
        <w:ind w:left="2487" w:hanging="360"/>
      </w:pPr>
    </w:lvl>
    <w:lvl w:ilvl="2" w:tplc="0419001B" w:tentative="1">
      <w:start w:val="1"/>
      <w:numFmt w:val="lowerRoman"/>
      <w:lvlText w:val="%3."/>
      <w:lvlJc w:val="right"/>
      <w:pPr>
        <w:ind w:left="3207" w:hanging="180"/>
      </w:pPr>
    </w:lvl>
    <w:lvl w:ilvl="3" w:tplc="0419000F" w:tentative="1">
      <w:start w:val="1"/>
      <w:numFmt w:val="decimal"/>
      <w:lvlText w:val="%4."/>
      <w:lvlJc w:val="left"/>
      <w:pPr>
        <w:ind w:left="3927" w:hanging="360"/>
      </w:pPr>
    </w:lvl>
    <w:lvl w:ilvl="4" w:tplc="04190019" w:tentative="1">
      <w:start w:val="1"/>
      <w:numFmt w:val="lowerLetter"/>
      <w:lvlText w:val="%5."/>
      <w:lvlJc w:val="left"/>
      <w:pPr>
        <w:ind w:left="4647" w:hanging="360"/>
      </w:pPr>
    </w:lvl>
    <w:lvl w:ilvl="5" w:tplc="0419001B" w:tentative="1">
      <w:start w:val="1"/>
      <w:numFmt w:val="lowerRoman"/>
      <w:lvlText w:val="%6."/>
      <w:lvlJc w:val="right"/>
      <w:pPr>
        <w:ind w:left="5367" w:hanging="180"/>
      </w:pPr>
    </w:lvl>
    <w:lvl w:ilvl="6" w:tplc="0419000F" w:tentative="1">
      <w:start w:val="1"/>
      <w:numFmt w:val="decimal"/>
      <w:lvlText w:val="%7."/>
      <w:lvlJc w:val="left"/>
      <w:pPr>
        <w:ind w:left="6087" w:hanging="360"/>
      </w:pPr>
    </w:lvl>
    <w:lvl w:ilvl="7" w:tplc="04190019" w:tentative="1">
      <w:start w:val="1"/>
      <w:numFmt w:val="lowerLetter"/>
      <w:lvlText w:val="%8."/>
      <w:lvlJc w:val="left"/>
      <w:pPr>
        <w:ind w:left="6807" w:hanging="360"/>
      </w:pPr>
    </w:lvl>
    <w:lvl w:ilvl="8" w:tplc="0419001B" w:tentative="1">
      <w:start w:val="1"/>
      <w:numFmt w:val="lowerRoman"/>
      <w:lvlText w:val="%9."/>
      <w:lvlJc w:val="right"/>
      <w:pPr>
        <w:ind w:left="7527" w:hanging="180"/>
      </w:pPr>
    </w:lvl>
  </w:abstractNum>
  <w:abstractNum w:abstractNumId="25" w15:restartNumberingAfterBreak="0">
    <w:nsid w:val="58FE3E4F"/>
    <w:multiLevelType w:val="hybridMultilevel"/>
    <w:tmpl w:val="0674F18C"/>
    <w:lvl w:ilvl="0" w:tplc="ABCE9C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53A2975"/>
    <w:multiLevelType w:val="hybridMultilevel"/>
    <w:tmpl w:val="1110D49C"/>
    <w:lvl w:ilvl="0" w:tplc="930478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60D4831"/>
    <w:multiLevelType w:val="hybridMultilevel"/>
    <w:tmpl w:val="4FDC0A9C"/>
    <w:lvl w:ilvl="0" w:tplc="700870FA">
      <w:start w:val="1"/>
      <w:numFmt w:val="decimal"/>
      <w:lvlText w:val="%1."/>
      <w:lvlJc w:val="left"/>
      <w:pPr>
        <w:ind w:left="928" w:hanging="360"/>
      </w:pPr>
      <w:rPr>
        <w:rFonts w:hint="default"/>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EEE5F69"/>
    <w:multiLevelType w:val="hybridMultilevel"/>
    <w:tmpl w:val="69FE91D2"/>
    <w:lvl w:ilvl="0" w:tplc="CDE07E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43C66A6"/>
    <w:multiLevelType w:val="hybridMultilevel"/>
    <w:tmpl w:val="CC600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C2F6321"/>
    <w:multiLevelType w:val="hybridMultilevel"/>
    <w:tmpl w:val="A68CC184"/>
    <w:lvl w:ilvl="0" w:tplc="31A618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DA32761"/>
    <w:multiLevelType w:val="hybridMultilevel"/>
    <w:tmpl w:val="F296F3FE"/>
    <w:lvl w:ilvl="0" w:tplc="48844D46">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2"/>
  </w:num>
  <w:num w:numId="3">
    <w:abstractNumId w:val="4"/>
  </w:num>
  <w:num w:numId="4">
    <w:abstractNumId w:val="28"/>
  </w:num>
  <w:num w:numId="5">
    <w:abstractNumId w:val="19"/>
  </w:num>
  <w:num w:numId="6">
    <w:abstractNumId w:val="6"/>
  </w:num>
  <w:num w:numId="7">
    <w:abstractNumId w:val="16"/>
  </w:num>
  <w:num w:numId="8">
    <w:abstractNumId w:val="29"/>
  </w:num>
  <w:num w:numId="9">
    <w:abstractNumId w:val="26"/>
  </w:num>
  <w:num w:numId="10">
    <w:abstractNumId w:val="1"/>
  </w:num>
  <w:num w:numId="11">
    <w:abstractNumId w:val="21"/>
  </w:num>
  <w:num w:numId="12">
    <w:abstractNumId w:val="12"/>
  </w:num>
  <w:num w:numId="13">
    <w:abstractNumId w:val="9"/>
  </w:num>
  <w:num w:numId="14">
    <w:abstractNumId w:val="8"/>
  </w:num>
  <w:num w:numId="15">
    <w:abstractNumId w:val="17"/>
  </w:num>
  <w:num w:numId="16">
    <w:abstractNumId w:val="31"/>
  </w:num>
  <w:num w:numId="17">
    <w:abstractNumId w:val="18"/>
  </w:num>
  <w:num w:numId="18">
    <w:abstractNumId w:val="22"/>
  </w:num>
  <w:num w:numId="19">
    <w:abstractNumId w:val="5"/>
  </w:num>
  <w:num w:numId="20">
    <w:abstractNumId w:val="30"/>
  </w:num>
  <w:num w:numId="21">
    <w:abstractNumId w:val="25"/>
  </w:num>
  <w:num w:numId="22">
    <w:abstractNumId w:val="7"/>
  </w:num>
  <w:num w:numId="23">
    <w:abstractNumId w:val="13"/>
  </w:num>
  <w:num w:numId="24">
    <w:abstractNumId w:val="3"/>
  </w:num>
  <w:num w:numId="25">
    <w:abstractNumId w:val="15"/>
  </w:num>
  <w:num w:numId="26">
    <w:abstractNumId w:val="24"/>
  </w:num>
  <w:num w:numId="27">
    <w:abstractNumId w:val="23"/>
  </w:num>
  <w:num w:numId="28">
    <w:abstractNumId w:val="27"/>
  </w:num>
  <w:num w:numId="29">
    <w:abstractNumId w:val="0"/>
  </w:num>
  <w:num w:numId="30">
    <w:abstractNumId w:val="11"/>
  </w:num>
  <w:num w:numId="31">
    <w:abstractNumId w:val="14"/>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0039"/>
    <w:rsid w:val="00025C3E"/>
    <w:rsid w:val="00044144"/>
    <w:rsid w:val="00046AE0"/>
    <w:rsid w:val="00066DE2"/>
    <w:rsid w:val="00082BEA"/>
    <w:rsid w:val="000937E8"/>
    <w:rsid w:val="000A2AEE"/>
    <w:rsid w:val="000B0536"/>
    <w:rsid w:val="000B1B2A"/>
    <w:rsid w:val="000B275C"/>
    <w:rsid w:val="001072CF"/>
    <w:rsid w:val="00125C41"/>
    <w:rsid w:val="001362E5"/>
    <w:rsid w:val="001435A3"/>
    <w:rsid w:val="001446FD"/>
    <w:rsid w:val="001551F4"/>
    <w:rsid w:val="00163214"/>
    <w:rsid w:val="001756ED"/>
    <w:rsid w:val="001C4233"/>
    <w:rsid w:val="001D4C87"/>
    <w:rsid w:val="001F1477"/>
    <w:rsid w:val="001F7CEC"/>
    <w:rsid w:val="002019B2"/>
    <w:rsid w:val="00204D1E"/>
    <w:rsid w:val="002135CE"/>
    <w:rsid w:val="00217085"/>
    <w:rsid w:val="002261ED"/>
    <w:rsid w:val="00242D18"/>
    <w:rsid w:val="002611AA"/>
    <w:rsid w:val="0026477A"/>
    <w:rsid w:val="002664B9"/>
    <w:rsid w:val="0027246B"/>
    <w:rsid w:val="002F3F07"/>
    <w:rsid w:val="0031498E"/>
    <w:rsid w:val="00332AA9"/>
    <w:rsid w:val="00342C23"/>
    <w:rsid w:val="00356C1E"/>
    <w:rsid w:val="00394E49"/>
    <w:rsid w:val="003A5335"/>
    <w:rsid w:val="003D364C"/>
    <w:rsid w:val="003E3519"/>
    <w:rsid w:val="0041110C"/>
    <w:rsid w:val="00424BCF"/>
    <w:rsid w:val="004318E6"/>
    <w:rsid w:val="004576AE"/>
    <w:rsid w:val="004778B6"/>
    <w:rsid w:val="004D3CA2"/>
    <w:rsid w:val="004E4676"/>
    <w:rsid w:val="005031E5"/>
    <w:rsid w:val="00506A54"/>
    <w:rsid w:val="00523F54"/>
    <w:rsid w:val="0053311C"/>
    <w:rsid w:val="00542AAB"/>
    <w:rsid w:val="005C150C"/>
    <w:rsid w:val="005E24C3"/>
    <w:rsid w:val="005E41EA"/>
    <w:rsid w:val="005F05C1"/>
    <w:rsid w:val="005F2404"/>
    <w:rsid w:val="005F3996"/>
    <w:rsid w:val="00600039"/>
    <w:rsid w:val="00611BDD"/>
    <w:rsid w:val="00615E5E"/>
    <w:rsid w:val="00615F85"/>
    <w:rsid w:val="006A3469"/>
    <w:rsid w:val="006A3B28"/>
    <w:rsid w:val="006B12B3"/>
    <w:rsid w:val="00725D73"/>
    <w:rsid w:val="00735358"/>
    <w:rsid w:val="00740456"/>
    <w:rsid w:val="00781403"/>
    <w:rsid w:val="0078382F"/>
    <w:rsid w:val="00791950"/>
    <w:rsid w:val="00796C45"/>
    <w:rsid w:val="007F0A00"/>
    <w:rsid w:val="007F21F5"/>
    <w:rsid w:val="00804A27"/>
    <w:rsid w:val="008061F0"/>
    <w:rsid w:val="0080795A"/>
    <w:rsid w:val="00841F33"/>
    <w:rsid w:val="00841FFC"/>
    <w:rsid w:val="0086256D"/>
    <w:rsid w:val="00871625"/>
    <w:rsid w:val="008E7331"/>
    <w:rsid w:val="008F5DED"/>
    <w:rsid w:val="009055AE"/>
    <w:rsid w:val="00930577"/>
    <w:rsid w:val="00934957"/>
    <w:rsid w:val="009437BB"/>
    <w:rsid w:val="00944F80"/>
    <w:rsid w:val="00955BE1"/>
    <w:rsid w:val="00956EB4"/>
    <w:rsid w:val="00974B3B"/>
    <w:rsid w:val="009A1B56"/>
    <w:rsid w:val="009B3CA6"/>
    <w:rsid w:val="009C4BEF"/>
    <w:rsid w:val="009C6523"/>
    <w:rsid w:val="009E45A8"/>
    <w:rsid w:val="00A066C3"/>
    <w:rsid w:val="00A16CFD"/>
    <w:rsid w:val="00AB7A9F"/>
    <w:rsid w:val="00AC5FC3"/>
    <w:rsid w:val="00B06AD7"/>
    <w:rsid w:val="00B15041"/>
    <w:rsid w:val="00B15932"/>
    <w:rsid w:val="00B23173"/>
    <w:rsid w:val="00B4674A"/>
    <w:rsid w:val="00B625E8"/>
    <w:rsid w:val="00B74E68"/>
    <w:rsid w:val="00B83864"/>
    <w:rsid w:val="00B919AC"/>
    <w:rsid w:val="00BA5162"/>
    <w:rsid w:val="00BE6179"/>
    <w:rsid w:val="00BE7597"/>
    <w:rsid w:val="00BF1D62"/>
    <w:rsid w:val="00BF2B3B"/>
    <w:rsid w:val="00BF5C85"/>
    <w:rsid w:val="00C07727"/>
    <w:rsid w:val="00C31757"/>
    <w:rsid w:val="00C75426"/>
    <w:rsid w:val="00C764C6"/>
    <w:rsid w:val="00C84DB6"/>
    <w:rsid w:val="00C92440"/>
    <w:rsid w:val="00CA2643"/>
    <w:rsid w:val="00CC0BA8"/>
    <w:rsid w:val="00CC1C1F"/>
    <w:rsid w:val="00CC31A2"/>
    <w:rsid w:val="00CE2B77"/>
    <w:rsid w:val="00D07642"/>
    <w:rsid w:val="00D231B7"/>
    <w:rsid w:val="00D35345"/>
    <w:rsid w:val="00D608F3"/>
    <w:rsid w:val="00D938F5"/>
    <w:rsid w:val="00D95210"/>
    <w:rsid w:val="00DB5C15"/>
    <w:rsid w:val="00DD017B"/>
    <w:rsid w:val="00DD33FE"/>
    <w:rsid w:val="00DD5649"/>
    <w:rsid w:val="00DE1A22"/>
    <w:rsid w:val="00DE43EA"/>
    <w:rsid w:val="00DF7719"/>
    <w:rsid w:val="00E04A31"/>
    <w:rsid w:val="00E14C39"/>
    <w:rsid w:val="00E264F0"/>
    <w:rsid w:val="00ED70FD"/>
    <w:rsid w:val="00EE0319"/>
    <w:rsid w:val="00EF3229"/>
    <w:rsid w:val="00F14762"/>
    <w:rsid w:val="00F354CB"/>
    <w:rsid w:val="00F3759C"/>
    <w:rsid w:val="00F403E9"/>
    <w:rsid w:val="00F61E29"/>
    <w:rsid w:val="00F767FE"/>
    <w:rsid w:val="00FD352A"/>
    <w:rsid w:val="00FD6D29"/>
    <w:rsid w:val="00FF7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B3451"/>
  <w15:docId w15:val="{87C53F5E-26BF-43A6-B485-5D3885B82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7CEC"/>
    <w:pPr>
      <w:spacing w:after="160" w:line="259"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7CEC"/>
    <w:pPr>
      <w:ind w:left="720"/>
      <w:contextualSpacing/>
    </w:pPr>
  </w:style>
  <w:style w:type="paragraph" w:styleId="a4">
    <w:name w:val="footer"/>
    <w:basedOn w:val="a"/>
    <w:link w:val="a5"/>
    <w:uiPriority w:val="99"/>
    <w:unhideWhenUsed/>
    <w:rsid w:val="001F7CEC"/>
    <w:pPr>
      <w:tabs>
        <w:tab w:val="center" w:pos="4677"/>
        <w:tab w:val="right" w:pos="9355"/>
      </w:tabs>
      <w:spacing w:after="0" w:line="240" w:lineRule="auto"/>
    </w:pPr>
  </w:style>
  <w:style w:type="character" w:customStyle="1" w:styleId="a5">
    <w:name w:val="Нижний колонтитул Знак"/>
    <w:basedOn w:val="a0"/>
    <w:link w:val="a4"/>
    <w:uiPriority w:val="99"/>
    <w:rsid w:val="001F7CEC"/>
  </w:style>
  <w:style w:type="paragraph" w:styleId="a6">
    <w:name w:val="Balloon Text"/>
    <w:basedOn w:val="a"/>
    <w:link w:val="a7"/>
    <w:uiPriority w:val="99"/>
    <w:semiHidden/>
    <w:unhideWhenUsed/>
    <w:rsid w:val="00944F8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44F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41017-43BB-42B3-A867-A1ABB154A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1</Pages>
  <Words>2692</Words>
  <Characters>15351</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Трясцина ЛА</dc:creator>
  <cp:lastModifiedBy>Пользователь</cp:lastModifiedBy>
  <cp:revision>78</cp:revision>
  <cp:lastPrinted>2025-03-03T11:01:00Z</cp:lastPrinted>
  <dcterms:created xsi:type="dcterms:W3CDTF">2024-08-06T09:58:00Z</dcterms:created>
  <dcterms:modified xsi:type="dcterms:W3CDTF">2025-03-10T08:42:00Z</dcterms:modified>
</cp:coreProperties>
</file>